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8" w:rsidRPr="00767098" w:rsidRDefault="00C31A88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76709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ГОНОЧНАЯ ИНСТРУКЦИЯ </w:t>
      </w:r>
    </w:p>
    <w:p w:rsidR="00037C46" w:rsidRPr="00767098" w:rsidRDefault="00037C46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C31A88" w:rsidRPr="00767098" w:rsidRDefault="00470F69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традиционной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 парусной регаты «Кубок адмирала Г.И. Невельского»</w:t>
      </w:r>
    </w:p>
    <w:p w:rsidR="00C31A88" w:rsidRPr="00767098" w:rsidRDefault="00C31A8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C31A88" w:rsidRPr="00767098" w:rsidRDefault="00CA3B41">
      <w:pPr>
        <w:rPr>
          <w:rFonts w:ascii="Arial" w:hAnsi="Arial" w:cs="Arial"/>
          <w:sz w:val="20"/>
          <w:szCs w:val="20"/>
          <w:lang w:val="ru-RU"/>
        </w:rPr>
      </w:pPr>
      <w:smartTag w:uri="urn:schemas-microsoft-com:office:smarttags" w:element="date">
        <w:smartTagPr>
          <w:attr w:name="Year" w:val="2015"/>
          <w:attr w:name="Day" w:val="30"/>
          <w:attr w:name="Month" w:val="7"/>
          <w:attr w:name="ls" w:val="trans"/>
        </w:smartTagPr>
        <w:r w:rsidRPr="00767098">
          <w:rPr>
            <w:rFonts w:ascii="Arial" w:hAnsi="Arial" w:cs="Arial"/>
            <w:sz w:val="20"/>
            <w:szCs w:val="20"/>
            <w:lang w:val="ru-RU"/>
          </w:rPr>
          <w:t>3</w:t>
        </w:r>
        <w:r w:rsidR="00A83C37" w:rsidRPr="00767098">
          <w:rPr>
            <w:rFonts w:ascii="Arial" w:hAnsi="Arial" w:cs="Arial"/>
            <w:sz w:val="20"/>
            <w:szCs w:val="20"/>
          </w:rPr>
          <w:t>0</w:t>
        </w:r>
        <w:r w:rsidR="002B7AE8" w:rsidRPr="00767098">
          <w:rPr>
            <w:rFonts w:ascii="Arial" w:hAnsi="Arial" w:cs="Arial"/>
            <w:sz w:val="20"/>
            <w:szCs w:val="20"/>
            <w:lang w:val="ru-RU"/>
          </w:rPr>
          <w:t xml:space="preserve"> июля</w:t>
        </w:r>
        <w:r w:rsidR="00470F69" w:rsidRPr="00767098">
          <w:rPr>
            <w:rFonts w:ascii="Arial" w:hAnsi="Arial" w:cs="Arial"/>
            <w:sz w:val="20"/>
            <w:szCs w:val="20"/>
            <w:lang w:val="ru-RU"/>
          </w:rPr>
          <w:t xml:space="preserve"> 20</w:t>
        </w:r>
        <w:r w:rsidR="00037C46" w:rsidRPr="00767098">
          <w:rPr>
            <w:rFonts w:ascii="Arial" w:hAnsi="Arial" w:cs="Arial"/>
            <w:sz w:val="20"/>
            <w:szCs w:val="20"/>
          </w:rPr>
          <w:t>1</w:t>
        </w:r>
        <w:r w:rsidR="00A83C37" w:rsidRPr="00767098">
          <w:rPr>
            <w:rFonts w:ascii="Arial" w:hAnsi="Arial" w:cs="Arial"/>
            <w:sz w:val="20"/>
            <w:szCs w:val="20"/>
          </w:rPr>
          <w:t>5</w:t>
        </w:r>
        <w:r w:rsidR="00470F69" w:rsidRPr="00767098">
          <w:rPr>
            <w:rFonts w:ascii="Arial" w:hAnsi="Arial" w:cs="Arial"/>
            <w:sz w:val="20"/>
            <w:szCs w:val="20"/>
            <w:lang w:val="ru-RU"/>
          </w:rPr>
          <w:t xml:space="preserve"> г.</w:t>
        </w:r>
      </w:smartTag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  <w:t>г. Владивосток</w:t>
      </w:r>
    </w:p>
    <w:p w:rsidR="00C31A88" w:rsidRPr="00767098" w:rsidRDefault="00C31A88">
      <w:pPr>
        <w:rPr>
          <w:rFonts w:ascii="Arial" w:hAnsi="Arial" w:cs="Arial"/>
          <w:sz w:val="20"/>
          <w:szCs w:val="20"/>
          <w:lang w:val="ru-RU"/>
        </w:rPr>
      </w:pPr>
    </w:p>
    <w:p w:rsidR="00C31A88" w:rsidRPr="00767098" w:rsidRDefault="00C31A88" w:rsidP="002740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Правила</w:t>
      </w:r>
      <w:r w:rsidRPr="00767098">
        <w:rPr>
          <w:rFonts w:ascii="Arial" w:hAnsi="Arial" w:cs="Arial"/>
          <w:sz w:val="20"/>
          <w:szCs w:val="20"/>
          <w:lang w:val="ru-RU"/>
        </w:rPr>
        <w:t>. На соревнованиях применяются ППГ-</w:t>
      </w:r>
      <w:r w:rsidR="008928CF" w:rsidRPr="00767098">
        <w:rPr>
          <w:rFonts w:ascii="Arial" w:hAnsi="Arial" w:cs="Arial"/>
          <w:sz w:val="20"/>
          <w:szCs w:val="20"/>
          <w:lang w:val="ru-RU"/>
        </w:rPr>
        <w:t>2013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, ППС, Правила класса </w:t>
      </w:r>
      <w:r w:rsidRPr="00767098">
        <w:rPr>
          <w:rFonts w:ascii="Arial" w:hAnsi="Arial" w:cs="Arial"/>
          <w:color w:val="000000"/>
          <w:sz w:val="20"/>
          <w:szCs w:val="20"/>
          <w:lang w:val="ru-RU"/>
        </w:rPr>
        <w:t>«Конрад-25</w:t>
      </w:r>
      <w:r w:rsidR="008C0624" w:rsidRPr="00767098">
        <w:rPr>
          <w:rFonts w:ascii="Arial" w:hAnsi="Arial" w:cs="Arial"/>
          <w:color w:val="000000"/>
          <w:sz w:val="20"/>
          <w:szCs w:val="20"/>
          <w:lang w:val="ru-RU"/>
        </w:rPr>
        <w:t>Р</w:t>
      </w:r>
      <w:r w:rsidRPr="00767098">
        <w:rPr>
          <w:rFonts w:ascii="Arial" w:hAnsi="Arial" w:cs="Arial"/>
          <w:sz w:val="20"/>
          <w:szCs w:val="20"/>
          <w:lang w:val="ru-RU"/>
        </w:rPr>
        <w:t>» (для яхт Конрад-25</w:t>
      </w:r>
      <w:r w:rsidR="007D118F" w:rsidRPr="00767098">
        <w:rPr>
          <w:rFonts w:ascii="Arial" w:hAnsi="Arial" w:cs="Arial"/>
          <w:sz w:val="20"/>
          <w:szCs w:val="20"/>
          <w:lang w:val="ru-RU"/>
        </w:rPr>
        <w:t>Р</w:t>
      </w:r>
      <w:r w:rsidRPr="00767098">
        <w:rPr>
          <w:rFonts w:ascii="Arial" w:hAnsi="Arial" w:cs="Arial"/>
          <w:sz w:val="20"/>
          <w:szCs w:val="20"/>
          <w:lang w:val="ru-RU"/>
        </w:rPr>
        <w:t>), Положение о парусной регате «Кубок адмирала Г.И. Невельского 20</w:t>
      </w:r>
      <w:r w:rsidR="00CA3B41" w:rsidRPr="00767098">
        <w:rPr>
          <w:rFonts w:ascii="Arial" w:hAnsi="Arial" w:cs="Arial"/>
          <w:sz w:val="20"/>
          <w:szCs w:val="20"/>
          <w:lang w:val="ru-RU"/>
        </w:rPr>
        <w:t>1</w:t>
      </w:r>
      <w:r w:rsidR="00A83C37" w:rsidRPr="00767098">
        <w:rPr>
          <w:rFonts w:ascii="Arial" w:hAnsi="Arial" w:cs="Arial"/>
          <w:sz w:val="20"/>
          <w:szCs w:val="20"/>
          <w:lang w:val="ru-RU"/>
        </w:rPr>
        <w:t>5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» (далее Положение), 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настоящая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 xml:space="preserve"> Гоночная инструкция (ГИ).</w:t>
      </w:r>
      <w:r w:rsidR="00F43B5C" w:rsidRPr="00767098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43B5C" w:rsidRPr="00767098">
        <w:rPr>
          <w:rFonts w:ascii="Arial" w:hAnsi="Arial" w:cs="Arial"/>
          <w:sz w:val="20"/>
          <w:szCs w:val="20"/>
          <w:lang w:val="ru-RU"/>
        </w:rPr>
        <w:t>В соответствии с классификацией ППС гонки являются крейсерскими.</w:t>
      </w:r>
      <w:r w:rsidR="00F83536" w:rsidRPr="00767098">
        <w:rPr>
          <w:sz w:val="20"/>
          <w:szCs w:val="20"/>
          <w:lang w:val="ru-RU"/>
        </w:rPr>
        <w:t xml:space="preserve"> </w:t>
      </w:r>
      <w:r w:rsidR="00F83536" w:rsidRPr="00767098">
        <w:rPr>
          <w:rFonts w:ascii="Arial" w:hAnsi="Arial" w:cs="Arial"/>
          <w:sz w:val="20"/>
          <w:szCs w:val="20"/>
          <w:lang w:val="ru-RU"/>
        </w:rPr>
        <w:t xml:space="preserve">По оборудованию и снабжению яхт регата относится к </w:t>
      </w:r>
      <w:r w:rsidR="00F83536" w:rsidRPr="00767098">
        <w:rPr>
          <w:rFonts w:ascii="Arial" w:hAnsi="Arial" w:cs="Arial"/>
          <w:sz w:val="20"/>
          <w:szCs w:val="20"/>
        </w:rPr>
        <w:t>IV</w:t>
      </w:r>
      <w:r w:rsidR="00F83536" w:rsidRPr="00767098">
        <w:rPr>
          <w:rFonts w:ascii="Arial" w:hAnsi="Arial" w:cs="Arial"/>
          <w:sz w:val="20"/>
          <w:szCs w:val="20"/>
          <w:lang w:val="ru-RU"/>
        </w:rPr>
        <w:t xml:space="preserve"> категории СПОМ.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Заявки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Заявки принимаются мандатной комиссией </w:t>
      </w:r>
      <w:smartTag w:uri="urn:schemas-microsoft-com:office:smarttags" w:element="date">
        <w:smartTagPr>
          <w:attr w:name="Year" w:val="2015"/>
          <w:attr w:name="Day" w:val="30"/>
          <w:attr w:name="Month" w:val="7"/>
          <w:attr w:name="ls" w:val="trans"/>
        </w:smartTagPr>
        <w:r w:rsidR="00FC3B9B" w:rsidRPr="00767098">
          <w:rPr>
            <w:rFonts w:ascii="Arial" w:hAnsi="Arial" w:cs="Arial"/>
            <w:sz w:val="20"/>
            <w:szCs w:val="20"/>
            <w:lang w:val="ru-RU"/>
          </w:rPr>
          <w:t>3</w:t>
        </w:r>
        <w:r w:rsidR="00A83C37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</w:t>
        </w:r>
        <w:r w:rsidR="00FC3B9B" w:rsidRPr="00767098">
          <w:rPr>
            <w:rFonts w:ascii="Arial" w:hAnsi="Arial" w:cs="Arial"/>
            <w:sz w:val="20"/>
            <w:szCs w:val="20"/>
            <w:lang w:val="ru-RU"/>
          </w:rPr>
          <w:t>июля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20</w:t>
        </w:r>
        <w:r w:rsidR="00037C46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765424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года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с </w:t>
      </w:r>
      <w:smartTag w:uri="urn:schemas-microsoft-com:office:smarttags" w:element="time">
        <w:smartTagPr>
          <w:attr w:name="Minute" w:val="30"/>
          <w:attr w:name="Hour" w:val="18"/>
        </w:smartTagPr>
        <w:r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037C46" w:rsidRPr="00767098">
          <w:rPr>
            <w:rFonts w:ascii="Arial" w:hAnsi="Arial" w:cs="Arial"/>
            <w:sz w:val="20"/>
            <w:szCs w:val="20"/>
            <w:lang w:val="ru-RU"/>
          </w:rPr>
          <w:t>8</w:t>
        </w:r>
        <w:r w:rsidRPr="00767098">
          <w:rPr>
            <w:rFonts w:ascii="Arial" w:hAnsi="Arial" w:cs="Arial"/>
            <w:sz w:val="20"/>
            <w:szCs w:val="20"/>
            <w:lang w:val="ru-RU"/>
          </w:rPr>
          <w:t>:30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20"/>
        </w:smartTagPr>
        <w:r w:rsidR="00037C46" w:rsidRPr="00767098">
          <w:rPr>
            <w:rFonts w:ascii="Arial" w:hAnsi="Arial" w:cs="Arial"/>
            <w:sz w:val="20"/>
            <w:szCs w:val="20"/>
            <w:lang w:val="ru-RU"/>
          </w:rPr>
          <w:t>20</w:t>
        </w:r>
        <w:r w:rsidRPr="00767098">
          <w:rPr>
            <w:rFonts w:ascii="Arial" w:hAnsi="Arial" w:cs="Arial"/>
            <w:sz w:val="20"/>
            <w:szCs w:val="20"/>
            <w:lang w:val="ru-RU"/>
          </w:rPr>
          <w:t>:00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в классе школы парусного спорта </w:t>
      </w:r>
      <w:r w:rsidR="00340E6C" w:rsidRPr="00767098">
        <w:rPr>
          <w:rFonts w:ascii="Arial" w:hAnsi="Arial" w:cs="Arial"/>
          <w:sz w:val="20"/>
          <w:szCs w:val="20"/>
          <w:lang w:val="ru-RU"/>
        </w:rPr>
        <w:t>учебн</w:t>
      </w:r>
      <w:r w:rsidR="00FC3B9B" w:rsidRPr="00767098">
        <w:rPr>
          <w:rFonts w:ascii="Arial" w:hAnsi="Arial" w:cs="Arial"/>
          <w:sz w:val="20"/>
          <w:szCs w:val="20"/>
          <w:lang w:val="ru-RU"/>
        </w:rPr>
        <w:t>ог</w:t>
      </w:r>
      <w:r w:rsidR="00340E6C" w:rsidRPr="00767098">
        <w:rPr>
          <w:rFonts w:ascii="Arial" w:hAnsi="Arial" w:cs="Arial"/>
          <w:sz w:val="20"/>
          <w:szCs w:val="20"/>
          <w:lang w:val="ru-RU"/>
        </w:rPr>
        <w:t>о</w:t>
      </w:r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 гребно-парусного комплекса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М</w:t>
      </w:r>
      <w:r w:rsidR="00340E6C" w:rsidRPr="00767098">
        <w:rPr>
          <w:rFonts w:ascii="Arial" w:hAnsi="Arial" w:cs="Arial"/>
          <w:sz w:val="20"/>
          <w:szCs w:val="20"/>
          <w:lang w:val="ru-RU"/>
        </w:rPr>
        <w:t xml:space="preserve">орского </w:t>
      </w:r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государственного </w:t>
      </w:r>
      <w:r w:rsidR="00340E6C" w:rsidRPr="00767098">
        <w:rPr>
          <w:rFonts w:ascii="Arial" w:hAnsi="Arial" w:cs="Arial"/>
          <w:sz w:val="20"/>
          <w:szCs w:val="20"/>
          <w:lang w:val="ru-RU"/>
        </w:rPr>
        <w:t>университета</w:t>
      </w:r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 имени адмирала Г.И. Невельского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  <w:r w:rsidR="0082700F" w:rsidRPr="00767098">
        <w:rPr>
          <w:rFonts w:ascii="Arial" w:hAnsi="Arial" w:cs="Arial"/>
          <w:sz w:val="20"/>
          <w:szCs w:val="20"/>
          <w:lang w:val="ru-RU"/>
        </w:rPr>
        <w:t xml:space="preserve"> (г. Владивосток, ул. Лейтенанта Шмидта 29)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К заявке на участие прилагаются: Судовой билет, Акт технической комиссии (при отсутствии отметки о прохождении техосмотра в судовом билете); Квалификационные документы членов экипажа; Декларация по оборудованию и снабжению; Действительное мерительное свидетельство, Стартовый взнос в размере </w:t>
      </w:r>
      <w:r w:rsidR="008E3672" w:rsidRPr="00767098">
        <w:rPr>
          <w:rFonts w:ascii="Arial" w:hAnsi="Arial" w:cs="Arial"/>
          <w:sz w:val="20"/>
          <w:szCs w:val="20"/>
          <w:lang w:val="ru-RU"/>
        </w:rPr>
        <w:t>1</w:t>
      </w:r>
      <w:r w:rsidR="00340E6C" w:rsidRPr="00767098">
        <w:rPr>
          <w:rFonts w:ascii="Arial" w:hAnsi="Arial" w:cs="Arial"/>
          <w:sz w:val="20"/>
          <w:szCs w:val="20"/>
          <w:lang w:val="ru-RU"/>
        </w:rPr>
        <w:t>5</w:t>
      </w:r>
      <w:r w:rsidR="008E3672" w:rsidRPr="00767098">
        <w:rPr>
          <w:rFonts w:ascii="Arial" w:hAnsi="Arial" w:cs="Arial"/>
          <w:sz w:val="20"/>
          <w:szCs w:val="20"/>
          <w:lang w:val="ru-RU"/>
        </w:rPr>
        <w:t>00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рублей с </w:t>
      </w:r>
      <w:r w:rsidR="00270D94" w:rsidRPr="00767098">
        <w:rPr>
          <w:rFonts w:ascii="Arial" w:hAnsi="Arial" w:cs="Arial"/>
          <w:sz w:val="20"/>
          <w:szCs w:val="20"/>
          <w:lang w:val="ru-RU"/>
        </w:rPr>
        <w:t xml:space="preserve">яхты длиной менее </w:t>
      </w:r>
      <w:smartTag w:uri="urn:schemas-microsoft-com:office:smarttags" w:element="metricconverter">
        <w:smartTagPr>
          <w:attr w:name="ProductID" w:val="35 футов"/>
        </w:smartTagPr>
        <w:r w:rsidR="00270D94" w:rsidRPr="00767098">
          <w:rPr>
            <w:rFonts w:ascii="Arial" w:hAnsi="Arial" w:cs="Arial"/>
            <w:sz w:val="20"/>
            <w:szCs w:val="20"/>
            <w:lang w:val="ru-RU"/>
          </w:rPr>
          <w:t>3</w:t>
        </w:r>
        <w:r w:rsidR="004263E8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="00270D94" w:rsidRPr="00767098">
          <w:rPr>
            <w:rFonts w:ascii="Arial" w:hAnsi="Arial" w:cs="Arial"/>
            <w:sz w:val="20"/>
            <w:szCs w:val="20"/>
            <w:lang w:val="ru-RU"/>
          </w:rPr>
          <w:t xml:space="preserve"> футов</w:t>
        </w:r>
      </w:smartTag>
      <w:r w:rsidR="00270D94" w:rsidRPr="00767098">
        <w:rPr>
          <w:rFonts w:ascii="Arial" w:hAnsi="Arial" w:cs="Arial"/>
          <w:sz w:val="20"/>
          <w:szCs w:val="20"/>
          <w:lang w:val="ru-RU"/>
        </w:rPr>
        <w:t xml:space="preserve"> и</w:t>
      </w:r>
      <w:r w:rsidR="00A115CA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037C46" w:rsidRPr="00767098">
        <w:rPr>
          <w:rFonts w:ascii="Arial" w:hAnsi="Arial" w:cs="Arial"/>
          <w:sz w:val="20"/>
          <w:szCs w:val="20"/>
          <w:lang w:val="ru-RU"/>
        </w:rPr>
        <w:t>2</w:t>
      </w:r>
      <w:r w:rsidR="00340E6C" w:rsidRPr="00767098">
        <w:rPr>
          <w:rFonts w:ascii="Arial" w:hAnsi="Arial" w:cs="Arial"/>
          <w:sz w:val="20"/>
          <w:szCs w:val="20"/>
          <w:lang w:val="ru-RU"/>
        </w:rPr>
        <w:t>5</w:t>
      </w:r>
      <w:r w:rsidR="00470F69" w:rsidRPr="00767098">
        <w:rPr>
          <w:rFonts w:ascii="Arial" w:hAnsi="Arial" w:cs="Arial"/>
          <w:sz w:val="20"/>
          <w:szCs w:val="20"/>
          <w:lang w:val="ru-RU"/>
        </w:rPr>
        <w:t xml:space="preserve">00 рублей с </w:t>
      </w:r>
      <w:r w:rsidRPr="00767098">
        <w:rPr>
          <w:rFonts w:ascii="Arial" w:hAnsi="Arial" w:cs="Arial"/>
          <w:sz w:val="20"/>
          <w:szCs w:val="20"/>
          <w:lang w:val="ru-RU"/>
        </w:rPr>
        <w:t>яхты</w:t>
      </w:r>
      <w:r w:rsidR="00A115CA" w:rsidRPr="00767098">
        <w:rPr>
          <w:rFonts w:ascii="Arial" w:hAnsi="Arial" w:cs="Arial"/>
          <w:sz w:val="20"/>
          <w:szCs w:val="20"/>
          <w:lang w:val="ru-RU"/>
        </w:rPr>
        <w:t xml:space="preserve"> длиной 3</w:t>
      </w:r>
      <w:r w:rsidR="004263E8" w:rsidRPr="00767098">
        <w:rPr>
          <w:rFonts w:ascii="Arial" w:hAnsi="Arial" w:cs="Arial"/>
          <w:sz w:val="20"/>
          <w:szCs w:val="20"/>
          <w:lang w:val="ru-RU"/>
        </w:rPr>
        <w:t>5</w:t>
      </w:r>
      <w:r w:rsidR="00A115CA" w:rsidRPr="00767098">
        <w:rPr>
          <w:rFonts w:ascii="Arial" w:hAnsi="Arial" w:cs="Arial"/>
          <w:sz w:val="20"/>
          <w:szCs w:val="20"/>
          <w:lang w:val="ru-RU"/>
        </w:rPr>
        <w:t xml:space="preserve"> и более футов</w:t>
      </w:r>
      <w:r w:rsidRPr="00767098">
        <w:rPr>
          <w:rFonts w:ascii="Arial" w:hAnsi="Arial" w:cs="Arial"/>
          <w:sz w:val="20"/>
          <w:szCs w:val="20"/>
          <w:lang w:val="ru-RU"/>
        </w:rPr>
        <w:t>. Яхты, не имеющие действительного мерительного свидетельства, уплачивают стартовый взнос в двойном размере.</w:t>
      </w:r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 Для иногородних участников допускается подача заявок в пятницу </w:t>
      </w:r>
      <w:smartTag w:uri="urn:schemas-microsoft-com:office:smarttags" w:element="date">
        <w:smartTagPr>
          <w:attr w:name="Year" w:val="2015"/>
          <w:attr w:name="Day" w:val="31"/>
          <w:attr w:name="Month" w:val="07"/>
          <w:attr w:name="ls" w:val="trans"/>
        </w:smartTagPr>
        <w:r w:rsidR="00A83C37" w:rsidRPr="00767098">
          <w:rPr>
            <w:rFonts w:ascii="Arial" w:hAnsi="Arial" w:cs="Arial"/>
            <w:sz w:val="20"/>
            <w:szCs w:val="20"/>
            <w:lang w:val="ru-RU"/>
          </w:rPr>
          <w:t>3</w:t>
        </w:r>
        <w:r w:rsidR="00FC3B9B" w:rsidRPr="00767098">
          <w:rPr>
            <w:rFonts w:ascii="Arial" w:hAnsi="Arial" w:cs="Arial"/>
            <w:sz w:val="20"/>
            <w:szCs w:val="20"/>
            <w:lang w:val="ru-RU"/>
          </w:rPr>
          <w:t>1.0</w:t>
        </w:r>
        <w:r w:rsidR="00A83C37" w:rsidRPr="00767098">
          <w:rPr>
            <w:rFonts w:ascii="Arial" w:hAnsi="Arial" w:cs="Arial"/>
            <w:sz w:val="20"/>
            <w:szCs w:val="20"/>
            <w:lang w:val="ru-RU"/>
          </w:rPr>
          <w:t>7</w:t>
        </w:r>
        <w:r w:rsidR="00FC3B9B" w:rsidRPr="00767098">
          <w:rPr>
            <w:rFonts w:ascii="Arial" w:hAnsi="Arial" w:cs="Arial"/>
            <w:sz w:val="20"/>
            <w:szCs w:val="20"/>
            <w:lang w:val="ru-RU"/>
          </w:rPr>
          <w:t>.201</w:t>
        </w:r>
        <w:r w:rsidR="00765424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="00FC3B9B" w:rsidRPr="00767098">
          <w:rPr>
            <w:rFonts w:ascii="Arial" w:hAnsi="Arial" w:cs="Arial"/>
            <w:sz w:val="20"/>
            <w:szCs w:val="20"/>
            <w:lang w:val="ru-RU"/>
          </w:rPr>
          <w:t>.</w:t>
        </w:r>
      </w:smartTag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 с </w:t>
      </w:r>
      <w:smartTag w:uri="urn:schemas-microsoft-com:office:smarttags" w:element="time">
        <w:smartTagPr>
          <w:attr w:name="Minute" w:val="00"/>
          <w:attr w:name="Hour" w:val="16"/>
        </w:smartTagPr>
        <w:r w:rsidR="00FC3B9B" w:rsidRPr="00767098">
          <w:rPr>
            <w:rFonts w:ascii="Arial" w:hAnsi="Arial" w:cs="Arial"/>
            <w:sz w:val="20"/>
            <w:szCs w:val="20"/>
            <w:lang w:val="ru-RU"/>
          </w:rPr>
          <w:t>16.00</w:t>
        </w:r>
      </w:smartTag>
      <w:r w:rsidR="00FC3B9B" w:rsidRPr="00767098">
        <w:rPr>
          <w:rFonts w:ascii="Arial" w:hAnsi="Arial" w:cs="Arial"/>
          <w:sz w:val="20"/>
          <w:szCs w:val="20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FC3B9B" w:rsidRPr="00767098">
          <w:rPr>
            <w:rFonts w:ascii="Arial" w:hAnsi="Arial" w:cs="Arial"/>
            <w:sz w:val="20"/>
            <w:szCs w:val="20"/>
            <w:lang w:val="ru-RU"/>
          </w:rPr>
          <w:t>17.00.</w:t>
        </w:r>
      </w:smartTag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Зачетные группы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Каждая яхта относится к одной из зачетных групп по результатам работы мандатной комиссии. Состав зачетных групп объявляется по 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окончании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 xml:space="preserve"> работы мандатной комиссии.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Оповещение участников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Извещения участникам будут вывешиваться на доске официальных объявлений регаты, расположенной в гавани МГУ </w:t>
      </w:r>
      <w:proofErr w:type="spellStart"/>
      <w:r w:rsidR="00740CFF" w:rsidRPr="00767098">
        <w:rPr>
          <w:rFonts w:ascii="Arial" w:hAnsi="Arial" w:cs="Arial"/>
          <w:sz w:val="20"/>
          <w:szCs w:val="20"/>
          <w:lang w:val="ru-RU"/>
        </w:rPr>
        <w:t>им</w:t>
      </w:r>
      <w:proofErr w:type="gramStart"/>
      <w:r w:rsidR="00740CFF" w:rsidRPr="00767098">
        <w:rPr>
          <w:rFonts w:ascii="Arial" w:hAnsi="Arial" w:cs="Arial"/>
          <w:sz w:val="20"/>
          <w:szCs w:val="20"/>
          <w:lang w:val="ru-RU"/>
        </w:rPr>
        <w:t>.а</w:t>
      </w:r>
      <w:proofErr w:type="gramEnd"/>
      <w:r w:rsidR="00740CFF" w:rsidRPr="00767098">
        <w:rPr>
          <w:rFonts w:ascii="Arial" w:hAnsi="Arial" w:cs="Arial"/>
          <w:sz w:val="20"/>
          <w:szCs w:val="20"/>
          <w:lang w:val="ru-RU"/>
        </w:rPr>
        <w:t>дм</w:t>
      </w:r>
      <w:proofErr w:type="spellEnd"/>
      <w:r w:rsidR="00740CFF" w:rsidRPr="00767098">
        <w:rPr>
          <w:rFonts w:ascii="Arial" w:hAnsi="Arial" w:cs="Arial"/>
          <w:sz w:val="20"/>
          <w:szCs w:val="20"/>
          <w:lang w:val="ru-RU"/>
        </w:rPr>
        <w:t xml:space="preserve">. Г.И. Невельского 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или на судейском 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судне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 xml:space="preserve"> в бухте Миноносок.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Изменения ГИ.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Любое изменение ГИ будет вывешено не позднее, чем за 2 часа до старта следующей гонки. Гоночный комитет (ГК) может доводить до сведения участников изменения в расписании гонок и другие объявления устно на воде.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 xml:space="preserve">Расписание </w:t>
      </w:r>
      <w:r w:rsidR="00025E68" w:rsidRPr="00767098">
        <w:rPr>
          <w:rFonts w:ascii="Arial" w:hAnsi="Arial" w:cs="Arial"/>
          <w:b/>
          <w:sz w:val="20"/>
          <w:szCs w:val="20"/>
          <w:lang w:val="ru-RU"/>
        </w:rPr>
        <w:t>г</w:t>
      </w:r>
      <w:r w:rsidRPr="00767098">
        <w:rPr>
          <w:rFonts w:ascii="Arial" w:hAnsi="Arial" w:cs="Arial"/>
          <w:b/>
          <w:sz w:val="20"/>
          <w:szCs w:val="20"/>
          <w:lang w:val="ru-RU"/>
        </w:rPr>
        <w:t>онок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  <w:r w:rsidR="00025E68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40CFF" w:rsidRPr="00767098">
        <w:rPr>
          <w:rFonts w:ascii="Arial" w:hAnsi="Arial" w:cs="Arial"/>
          <w:sz w:val="20"/>
          <w:szCs w:val="20"/>
          <w:lang w:val="ru-RU"/>
        </w:rPr>
        <w:t>Сигнал «Предупреждение» гонки №1 для стартовой группы №1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будет дан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15"/>
        </w:smartTagPr>
        <w:r w:rsidR="00FD1F9A" w:rsidRPr="00767098">
          <w:rPr>
            <w:rFonts w:ascii="Arial" w:hAnsi="Arial" w:cs="Arial"/>
            <w:sz w:val="20"/>
            <w:szCs w:val="20"/>
            <w:lang w:val="ru-RU"/>
          </w:rPr>
          <w:t>3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июля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20</w:t>
        </w:r>
        <w:r w:rsidR="00037C46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года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в </w:t>
      </w:r>
      <w:smartTag w:uri="urn:schemas-microsoft-com:office:smarttags" w:element="time">
        <w:smartTagPr>
          <w:attr w:name="Hour" w:val="18"/>
          <w:attr w:name="Minute" w:val="55"/>
        </w:smartTagPr>
        <w:r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8</w:t>
        </w:r>
        <w:r w:rsidRPr="00767098">
          <w:rPr>
            <w:rFonts w:ascii="Arial" w:hAnsi="Arial" w:cs="Arial"/>
            <w:sz w:val="20"/>
            <w:szCs w:val="20"/>
            <w:lang w:val="ru-RU"/>
          </w:rPr>
          <w:t>: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55</w:t>
        </w:r>
        <w:r w:rsidRPr="00767098">
          <w:rPr>
            <w:rFonts w:ascii="Arial" w:hAnsi="Arial" w:cs="Arial"/>
            <w:sz w:val="20"/>
            <w:szCs w:val="20"/>
            <w:lang w:val="ru-RU"/>
          </w:rPr>
          <w:t>.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40CFF" w:rsidRPr="00767098">
        <w:rPr>
          <w:rFonts w:ascii="Arial" w:hAnsi="Arial" w:cs="Arial"/>
          <w:sz w:val="20"/>
          <w:szCs w:val="20"/>
          <w:lang w:val="ru-RU"/>
        </w:rPr>
        <w:t>Сигнал «Предупреждение» гонки №2 для стартовой группы №1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будет дан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15"/>
        </w:smartTagPr>
        <w:r w:rsidR="00037C46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</w:t>
        </w:r>
        <w:r w:rsidR="00340E6C" w:rsidRPr="00767098">
          <w:rPr>
            <w:rFonts w:ascii="Arial" w:hAnsi="Arial" w:cs="Arial"/>
            <w:sz w:val="20"/>
            <w:szCs w:val="20"/>
            <w:lang w:val="ru-RU"/>
          </w:rPr>
          <w:t>августа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20</w:t>
        </w:r>
        <w:r w:rsidR="00037C46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года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в </w:t>
      </w:r>
      <w:smartTag w:uri="urn:schemas-microsoft-com:office:smarttags" w:element="time">
        <w:smartTagPr>
          <w:attr w:name="Hour" w:val="10"/>
          <w:attr w:name="Minute" w:val="55"/>
        </w:smartTagPr>
        <w:r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Pr="00767098">
          <w:rPr>
            <w:rFonts w:ascii="Arial" w:hAnsi="Arial" w:cs="Arial"/>
            <w:sz w:val="20"/>
            <w:szCs w:val="20"/>
            <w:lang w:val="ru-RU"/>
          </w:rPr>
          <w:t>: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55</w:t>
        </w:r>
        <w:r w:rsidRPr="00767098">
          <w:rPr>
            <w:rFonts w:ascii="Arial" w:hAnsi="Arial" w:cs="Arial"/>
            <w:sz w:val="20"/>
            <w:szCs w:val="20"/>
            <w:lang w:val="ru-RU"/>
          </w:rPr>
          <w:t>.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40CFF" w:rsidRPr="00767098">
        <w:rPr>
          <w:rFonts w:ascii="Arial" w:hAnsi="Arial" w:cs="Arial"/>
          <w:sz w:val="20"/>
          <w:szCs w:val="20"/>
          <w:lang w:val="ru-RU"/>
        </w:rPr>
        <w:t>Сигнал «Предупреждение» гонки №3 для стартовой группы №1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будет дан </w:t>
      </w:r>
      <w:smartTag w:uri="urn:schemas-microsoft-com:office:smarttags" w:element="date">
        <w:smartTagPr>
          <w:attr w:name="ls" w:val="trans"/>
          <w:attr w:name="Month" w:val="8"/>
          <w:attr w:name="Day" w:val="02"/>
          <w:attr w:name="Year" w:val="2015"/>
        </w:smartTagPr>
        <w:r w:rsidR="00340E6C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2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</w:t>
        </w:r>
        <w:r w:rsidR="00340E6C" w:rsidRPr="00767098">
          <w:rPr>
            <w:rFonts w:ascii="Arial" w:hAnsi="Arial" w:cs="Arial"/>
            <w:sz w:val="20"/>
            <w:szCs w:val="20"/>
            <w:lang w:val="ru-RU"/>
          </w:rPr>
          <w:t>августа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20</w:t>
        </w:r>
        <w:r w:rsidR="00037C46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FD1F9A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Pr="00767098">
          <w:rPr>
            <w:rFonts w:ascii="Arial" w:hAnsi="Arial" w:cs="Arial"/>
            <w:sz w:val="20"/>
            <w:szCs w:val="20"/>
            <w:lang w:val="ru-RU"/>
          </w:rPr>
          <w:t xml:space="preserve"> года</w:t>
        </w:r>
      </w:smartTag>
      <w:r w:rsidRPr="00767098">
        <w:rPr>
          <w:rFonts w:ascii="Arial" w:hAnsi="Arial" w:cs="Arial"/>
          <w:sz w:val="20"/>
          <w:szCs w:val="20"/>
          <w:lang w:val="ru-RU"/>
        </w:rPr>
        <w:t xml:space="preserve"> в </w:t>
      </w:r>
      <w:smartTag w:uri="urn:schemas-microsoft-com:office:smarttags" w:element="time">
        <w:smartTagPr>
          <w:attr w:name="Hour" w:val="09"/>
          <w:attr w:name="Minute" w:val="55"/>
        </w:smartTagPr>
        <w:r w:rsidR="00740CFF" w:rsidRPr="00767098">
          <w:rPr>
            <w:rFonts w:ascii="Arial" w:hAnsi="Arial" w:cs="Arial"/>
            <w:sz w:val="20"/>
            <w:szCs w:val="20"/>
            <w:lang w:val="ru-RU"/>
          </w:rPr>
          <w:t>09</w:t>
        </w:r>
        <w:r w:rsidRPr="00767098">
          <w:rPr>
            <w:rFonts w:ascii="Arial" w:hAnsi="Arial" w:cs="Arial"/>
            <w:sz w:val="20"/>
            <w:szCs w:val="20"/>
            <w:lang w:val="ru-RU"/>
          </w:rPr>
          <w:t>:</w:t>
        </w:r>
        <w:r w:rsidR="00740CFF" w:rsidRPr="00767098">
          <w:rPr>
            <w:rFonts w:ascii="Arial" w:hAnsi="Arial" w:cs="Arial"/>
            <w:sz w:val="20"/>
            <w:szCs w:val="20"/>
            <w:lang w:val="ru-RU"/>
          </w:rPr>
          <w:t>55</w:t>
        </w:r>
        <w:r w:rsidRPr="00767098">
          <w:rPr>
            <w:rFonts w:ascii="Arial" w:hAnsi="Arial" w:cs="Arial"/>
            <w:sz w:val="20"/>
            <w:szCs w:val="20"/>
            <w:lang w:val="ru-RU"/>
          </w:rPr>
          <w:t>.</w:t>
        </w:r>
      </w:smartTag>
      <w:r w:rsidR="000F3C39" w:rsidRPr="00767098">
        <w:rPr>
          <w:rFonts w:ascii="Arial" w:hAnsi="Arial" w:cs="Arial"/>
          <w:sz w:val="20"/>
          <w:szCs w:val="20"/>
          <w:lang w:val="ru-RU"/>
        </w:rPr>
        <w:t xml:space="preserve"> Сигнал «Старт открыт» является сигналом «Предупреждение»</w:t>
      </w:r>
      <w:r w:rsidR="00ED5A93" w:rsidRPr="00767098">
        <w:rPr>
          <w:rFonts w:ascii="Arial" w:hAnsi="Arial" w:cs="Arial"/>
          <w:sz w:val="20"/>
          <w:szCs w:val="20"/>
          <w:lang w:val="ru-RU"/>
        </w:rPr>
        <w:t xml:space="preserve"> для яхт следующей стартовой группы.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Флаги классов и стартовые группы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Для гонок устанавливается </w:t>
      </w:r>
      <w:r w:rsidR="00A1296E" w:rsidRPr="00767098">
        <w:rPr>
          <w:rFonts w:ascii="Arial" w:hAnsi="Arial" w:cs="Arial"/>
          <w:sz w:val="20"/>
          <w:szCs w:val="20"/>
          <w:lang w:val="ru-RU"/>
        </w:rPr>
        <w:t>три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стартовые группы. Первая группа - для всех яхт</w:t>
      </w:r>
      <w:r w:rsidR="00A1296E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65424" w:rsidRPr="00767098">
        <w:rPr>
          <w:rFonts w:ascii="Arial" w:hAnsi="Arial" w:cs="Arial"/>
          <w:sz w:val="20"/>
          <w:szCs w:val="20"/>
          <w:lang w:val="ru-RU"/>
        </w:rPr>
        <w:t>классов</w:t>
      </w:r>
      <w:r w:rsidR="00A1296E" w:rsidRPr="00767098">
        <w:rPr>
          <w:rFonts w:ascii="Arial" w:hAnsi="Arial" w:cs="Arial"/>
          <w:sz w:val="20"/>
          <w:szCs w:val="20"/>
          <w:lang w:val="ru-RU"/>
        </w:rPr>
        <w:t xml:space="preserve"> более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 «35 футов» </w:t>
      </w:r>
      <w:r w:rsidR="00634C7C" w:rsidRPr="00767098">
        <w:rPr>
          <w:rFonts w:ascii="Arial" w:hAnsi="Arial" w:cs="Arial"/>
          <w:sz w:val="20"/>
          <w:szCs w:val="20"/>
          <w:lang w:val="ru-RU"/>
        </w:rPr>
        <w:t xml:space="preserve">(флаг </w:t>
      </w:r>
      <w:r w:rsidR="00E43090" w:rsidRPr="00767098">
        <w:rPr>
          <w:rFonts w:ascii="Arial" w:hAnsi="Arial" w:cs="Arial"/>
          <w:sz w:val="20"/>
          <w:szCs w:val="20"/>
          <w:lang w:val="ru-RU"/>
        </w:rPr>
        <w:t>«</w:t>
      </w:r>
      <w:r w:rsidR="00A737D6" w:rsidRPr="00767098">
        <w:rPr>
          <w:rFonts w:ascii="Arial" w:hAnsi="Arial" w:cs="Arial"/>
          <w:sz w:val="20"/>
          <w:szCs w:val="20"/>
          <w:lang w:val="ru-RU"/>
        </w:rPr>
        <w:t>К</w:t>
      </w:r>
      <w:r w:rsidR="00E43090" w:rsidRPr="00767098">
        <w:rPr>
          <w:rFonts w:ascii="Arial" w:hAnsi="Arial" w:cs="Arial"/>
          <w:sz w:val="20"/>
          <w:szCs w:val="20"/>
          <w:lang w:val="ru-RU"/>
        </w:rPr>
        <w:t>»</w:t>
      </w:r>
      <w:r w:rsidR="00634C7C" w:rsidRPr="00767098">
        <w:rPr>
          <w:rFonts w:ascii="Arial" w:hAnsi="Arial" w:cs="Arial"/>
          <w:sz w:val="20"/>
          <w:szCs w:val="20"/>
          <w:lang w:val="ru-RU"/>
        </w:rPr>
        <w:t xml:space="preserve"> МСС).</w:t>
      </w:r>
      <w:r w:rsidR="00A1296E" w:rsidRPr="00767098">
        <w:rPr>
          <w:rFonts w:ascii="Arial" w:hAnsi="Arial" w:cs="Arial"/>
          <w:sz w:val="20"/>
          <w:szCs w:val="20"/>
          <w:lang w:val="ru-RU"/>
        </w:rPr>
        <w:t xml:space="preserve"> Вторая группа – для яхт </w:t>
      </w:r>
      <w:proofErr w:type="spellStart"/>
      <w:r w:rsidR="00765424" w:rsidRPr="00767098">
        <w:rPr>
          <w:rFonts w:ascii="Arial" w:hAnsi="Arial" w:cs="Arial"/>
          <w:sz w:val="20"/>
          <w:szCs w:val="20"/>
          <w:lang w:val="ru-RU"/>
        </w:rPr>
        <w:t>клааса</w:t>
      </w:r>
      <w:proofErr w:type="spellEnd"/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  «</w:t>
      </w:r>
      <w:r w:rsidR="00A1296E" w:rsidRPr="00767098">
        <w:rPr>
          <w:rFonts w:ascii="Arial" w:hAnsi="Arial" w:cs="Arial"/>
          <w:sz w:val="20"/>
          <w:szCs w:val="20"/>
          <w:lang w:val="ru-RU"/>
        </w:rPr>
        <w:t>35 футов</w:t>
      </w:r>
      <w:r w:rsidR="00765424" w:rsidRPr="00767098">
        <w:rPr>
          <w:rFonts w:ascii="Arial" w:hAnsi="Arial" w:cs="Arial"/>
          <w:sz w:val="20"/>
          <w:szCs w:val="20"/>
          <w:lang w:val="ru-RU"/>
        </w:rPr>
        <w:t>» и менее</w:t>
      </w:r>
      <w:r w:rsidRPr="00767098">
        <w:rPr>
          <w:rFonts w:ascii="Arial" w:hAnsi="Arial" w:cs="Arial"/>
          <w:sz w:val="20"/>
          <w:szCs w:val="20"/>
          <w:lang w:val="ru-RU"/>
        </w:rPr>
        <w:t>, кроме яхт «Конрад 25</w:t>
      </w:r>
      <w:r w:rsidR="007D118F" w:rsidRPr="00767098">
        <w:rPr>
          <w:rFonts w:ascii="Arial" w:hAnsi="Arial" w:cs="Arial"/>
          <w:sz w:val="20"/>
          <w:szCs w:val="20"/>
          <w:lang w:val="ru-RU"/>
        </w:rPr>
        <w:t>Р</w:t>
      </w:r>
      <w:r w:rsidRPr="00767098">
        <w:rPr>
          <w:rFonts w:ascii="Arial" w:hAnsi="Arial" w:cs="Arial"/>
          <w:sz w:val="20"/>
          <w:szCs w:val="20"/>
          <w:lang w:val="ru-RU"/>
        </w:rPr>
        <w:t>»</w:t>
      </w:r>
      <w:r w:rsidR="00634C7C" w:rsidRPr="00767098">
        <w:rPr>
          <w:rFonts w:ascii="Arial" w:hAnsi="Arial" w:cs="Arial"/>
          <w:sz w:val="20"/>
          <w:szCs w:val="20"/>
          <w:lang w:val="ru-RU"/>
        </w:rPr>
        <w:t xml:space="preserve"> (</w:t>
      </w:r>
      <w:r w:rsidRPr="00767098">
        <w:rPr>
          <w:rFonts w:ascii="Arial" w:hAnsi="Arial" w:cs="Arial"/>
          <w:sz w:val="20"/>
          <w:szCs w:val="20"/>
          <w:lang w:val="ru-RU"/>
        </w:rPr>
        <w:t>флаг «</w:t>
      </w:r>
      <w:r w:rsidR="00A737D6" w:rsidRPr="00767098">
        <w:rPr>
          <w:rFonts w:ascii="Arial" w:hAnsi="Arial" w:cs="Arial"/>
          <w:sz w:val="20"/>
          <w:szCs w:val="20"/>
        </w:rPr>
        <w:t>Q</w:t>
      </w:r>
      <w:r w:rsidRPr="00767098">
        <w:rPr>
          <w:rFonts w:ascii="Arial" w:hAnsi="Arial" w:cs="Arial"/>
          <w:sz w:val="20"/>
          <w:szCs w:val="20"/>
          <w:lang w:val="ru-RU"/>
        </w:rPr>
        <w:t>» МСС</w:t>
      </w:r>
      <w:r w:rsidR="00E43090" w:rsidRPr="00767098">
        <w:rPr>
          <w:rFonts w:ascii="Arial" w:hAnsi="Arial" w:cs="Arial"/>
          <w:sz w:val="20"/>
          <w:szCs w:val="20"/>
          <w:lang w:val="ru-RU"/>
        </w:rPr>
        <w:t>)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</w:t>
      </w:r>
      <w:r w:rsidR="00A1296E" w:rsidRPr="00767098">
        <w:rPr>
          <w:rFonts w:ascii="Arial" w:hAnsi="Arial" w:cs="Arial"/>
          <w:sz w:val="20"/>
          <w:szCs w:val="20"/>
          <w:lang w:val="ru-RU"/>
        </w:rPr>
        <w:t>Третья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группа - для яхт «Конрад 25</w:t>
      </w:r>
      <w:r w:rsidR="007D118F" w:rsidRPr="00767098">
        <w:rPr>
          <w:rFonts w:ascii="Arial" w:hAnsi="Arial" w:cs="Arial"/>
          <w:sz w:val="20"/>
          <w:szCs w:val="20"/>
          <w:lang w:val="ru-RU"/>
        </w:rPr>
        <w:t>Р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» </w:t>
      </w:r>
      <w:r w:rsidR="00E43090" w:rsidRPr="00767098">
        <w:rPr>
          <w:rFonts w:ascii="Arial" w:hAnsi="Arial" w:cs="Arial"/>
          <w:sz w:val="20"/>
          <w:szCs w:val="20"/>
          <w:lang w:val="ru-RU"/>
        </w:rPr>
        <w:t>(</w:t>
      </w:r>
      <w:r w:rsidRPr="00767098">
        <w:rPr>
          <w:rFonts w:ascii="Arial" w:hAnsi="Arial" w:cs="Arial"/>
          <w:sz w:val="20"/>
          <w:szCs w:val="20"/>
          <w:lang w:val="ru-RU"/>
        </w:rPr>
        <w:t>флаг «</w:t>
      </w:r>
      <w:r w:rsidR="00A737D6" w:rsidRPr="00767098">
        <w:rPr>
          <w:rFonts w:ascii="Arial" w:hAnsi="Arial" w:cs="Arial"/>
          <w:sz w:val="20"/>
          <w:szCs w:val="20"/>
        </w:rPr>
        <w:t>F</w:t>
      </w:r>
      <w:r w:rsidRPr="00767098">
        <w:rPr>
          <w:rFonts w:ascii="Arial" w:hAnsi="Arial" w:cs="Arial"/>
          <w:sz w:val="20"/>
          <w:szCs w:val="20"/>
          <w:lang w:val="ru-RU"/>
        </w:rPr>
        <w:t>» МСС</w:t>
      </w:r>
      <w:r w:rsidR="00E43090" w:rsidRPr="00767098">
        <w:rPr>
          <w:rFonts w:ascii="Arial" w:hAnsi="Arial" w:cs="Arial"/>
          <w:sz w:val="20"/>
          <w:szCs w:val="20"/>
          <w:lang w:val="ru-RU"/>
        </w:rPr>
        <w:t>)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  <w:r w:rsidR="00AD0CE3" w:rsidRPr="0076709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Дистанци</w:t>
      </w:r>
      <w:r w:rsidR="00025E68" w:rsidRPr="00767098">
        <w:rPr>
          <w:rFonts w:ascii="Arial" w:hAnsi="Arial" w:cs="Arial"/>
          <w:b/>
          <w:sz w:val="20"/>
          <w:szCs w:val="20"/>
          <w:lang w:val="ru-RU"/>
        </w:rPr>
        <w:t>и гонок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</w:p>
    <w:p w:rsidR="00C31A88" w:rsidRPr="00767098" w:rsidRDefault="00C31A88" w:rsidP="002740B1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Гонка № 1: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Старт – </w:t>
      </w:r>
      <w:r w:rsidR="002A2E45" w:rsidRPr="00767098">
        <w:rPr>
          <w:rFonts w:ascii="Arial" w:hAnsi="Arial" w:cs="Arial"/>
          <w:sz w:val="20"/>
          <w:szCs w:val="20"/>
          <w:lang w:val="ru-RU"/>
        </w:rPr>
        <w:t xml:space="preserve">знак №1 (правым бортом) - 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финиш. Старт расположен в </w:t>
      </w:r>
      <w:r w:rsidR="002A2E45" w:rsidRPr="00767098">
        <w:rPr>
          <w:rFonts w:ascii="Arial" w:hAnsi="Arial" w:cs="Arial"/>
          <w:sz w:val="20"/>
          <w:szCs w:val="20"/>
          <w:lang w:val="ru-RU"/>
        </w:rPr>
        <w:t>районе Спортивной гавани</w:t>
      </w:r>
      <w:r w:rsidR="004263E8" w:rsidRPr="00767098">
        <w:rPr>
          <w:rFonts w:ascii="Arial" w:hAnsi="Arial" w:cs="Arial"/>
          <w:sz w:val="20"/>
          <w:szCs w:val="20"/>
          <w:lang w:val="ru-RU"/>
        </w:rPr>
        <w:t xml:space="preserve">. </w:t>
      </w:r>
      <w:r w:rsidR="002A2E45" w:rsidRPr="00767098">
        <w:rPr>
          <w:rFonts w:ascii="Arial" w:hAnsi="Arial" w:cs="Arial"/>
          <w:sz w:val="20"/>
          <w:szCs w:val="20"/>
          <w:lang w:val="ru-RU"/>
        </w:rPr>
        <w:t xml:space="preserve">Знак №1 расположен в районе гавани МГУ им. адм. Г.И. Невельского. </w:t>
      </w:r>
      <w:r w:rsidR="004263E8" w:rsidRPr="00767098">
        <w:rPr>
          <w:rFonts w:ascii="Arial" w:hAnsi="Arial" w:cs="Arial"/>
          <w:sz w:val="20"/>
          <w:szCs w:val="20"/>
          <w:lang w:val="ru-RU"/>
        </w:rPr>
        <w:t>Финиш расположен</w:t>
      </w:r>
      <w:r w:rsidR="00767B20" w:rsidRPr="00767098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gramStart"/>
      <w:r w:rsidR="00767B20" w:rsidRPr="00767098">
        <w:rPr>
          <w:rFonts w:ascii="Arial" w:hAnsi="Arial" w:cs="Arial"/>
          <w:sz w:val="20"/>
          <w:szCs w:val="20"/>
          <w:lang w:val="ru-RU"/>
        </w:rPr>
        <w:t>входе</w:t>
      </w:r>
      <w:proofErr w:type="gramEnd"/>
      <w:r w:rsidR="00767B20" w:rsidRPr="00767098">
        <w:rPr>
          <w:rFonts w:ascii="Arial" w:hAnsi="Arial" w:cs="Arial"/>
          <w:sz w:val="20"/>
          <w:szCs w:val="20"/>
          <w:lang w:val="ru-RU"/>
        </w:rPr>
        <w:t xml:space="preserve"> в </w:t>
      </w:r>
      <w:r w:rsidR="00AD0CE3" w:rsidRPr="00767098">
        <w:rPr>
          <w:rFonts w:ascii="Arial" w:hAnsi="Arial" w:cs="Arial"/>
          <w:sz w:val="20"/>
          <w:szCs w:val="20"/>
          <w:lang w:val="ru-RU"/>
        </w:rPr>
        <w:t>Славянск</w:t>
      </w:r>
      <w:r w:rsidR="00767B20" w:rsidRPr="00767098">
        <w:rPr>
          <w:rFonts w:ascii="Arial" w:hAnsi="Arial" w:cs="Arial"/>
          <w:sz w:val="20"/>
          <w:szCs w:val="20"/>
          <w:lang w:val="ru-RU"/>
        </w:rPr>
        <w:t>ий залив</w:t>
      </w:r>
      <w:r w:rsidR="00AD0CE3" w:rsidRPr="00767098">
        <w:rPr>
          <w:rFonts w:ascii="Arial" w:hAnsi="Arial" w:cs="Arial"/>
          <w:sz w:val="20"/>
          <w:szCs w:val="20"/>
          <w:lang w:val="ru-RU"/>
        </w:rPr>
        <w:t>.</w:t>
      </w:r>
      <w:r w:rsidR="00767B20" w:rsidRPr="00767098">
        <w:rPr>
          <w:rFonts w:ascii="Arial" w:hAnsi="Arial" w:cs="Arial"/>
          <w:sz w:val="20"/>
          <w:szCs w:val="20"/>
          <w:lang w:val="ru-RU"/>
        </w:rPr>
        <w:t xml:space="preserve"> Финиширующие яхты оставляют о.</w:t>
      </w:r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67B20" w:rsidRPr="00767098">
        <w:rPr>
          <w:rFonts w:ascii="Arial" w:hAnsi="Arial" w:cs="Arial"/>
          <w:sz w:val="20"/>
          <w:szCs w:val="20"/>
          <w:lang w:val="ru-RU"/>
        </w:rPr>
        <w:t>Герасимова слева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</w:p>
    <w:p w:rsidR="00E331C4" w:rsidRPr="00767098" w:rsidRDefault="00C31A88" w:rsidP="002740B1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Гонка № 2</w:t>
      </w:r>
      <w:r w:rsidR="00E331C4" w:rsidRPr="00767098">
        <w:rPr>
          <w:rFonts w:ascii="Arial" w:hAnsi="Arial" w:cs="Arial"/>
          <w:b/>
          <w:sz w:val="20"/>
          <w:szCs w:val="20"/>
        </w:rPr>
        <w:t>:</w:t>
      </w:r>
    </w:p>
    <w:p w:rsidR="00E331C4" w:rsidRPr="00767098" w:rsidRDefault="00E331C4" w:rsidP="00F025B2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 xml:space="preserve">- 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Для яхт классов </w:t>
      </w:r>
      <w:r w:rsidR="00470F69" w:rsidRPr="00767098">
        <w:rPr>
          <w:rFonts w:ascii="Arial" w:hAnsi="Arial" w:cs="Arial"/>
          <w:sz w:val="20"/>
          <w:szCs w:val="20"/>
          <w:lang w:val="ru-RU"/>
        </w:rPr>
        <w:t>более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 «35 футов»</w:t>
      </w:r>
      <w:r w:rsidR="00F1619D" w:rsidRPr="00767098">
        <w:rPr>
          <w:rFonts w:ascii="Arial" w:hAnsi="Arial" w:cs="Arial"/>
          <w:sz w:val="20"/>
          <w:szCs w:val="20"/>
          <w:lang w:val="ru-RU"/>
        </w:rPr>
        <w:t xml:space="preserve">: </w:t>
      </w:r>
      <w:r w:rsidR="009C0437" w:rsidRPr="00767098">
        <w:rPr>
          <w:rFonts w:ascii="Arial" w:hAnsi="Arial" w:cs="Arial"/>
          <w:sz w:val="20"/>
          <w:szCs w:val="20"/>
          <w:lang w:val="ru-RU"/>
        </w:rPr>
        <w:t xml:space="preserve">Старт – о. Герасимова (правым бортом) – </w:t>
      </w:r>
      <w:r w:rsidR="00024C6B" w:rsidRPr="00767098">
        <w:rPr>
          <w:rFonts w:ascii="Arial" w:hAnsi="Arial" w:cs="Arial"/>
          <w:sz w:val="20"/>
          <w:szCs w:val="20"/>
          <w:lang w:val="ru-RU"/>
        </w:rPr>
        <w:t>правый первый (зеленый) навигационный знак фарватера порта Славянка (правым бортом),</w:t>
      </w:r>
      <w:r w:rsidR="009C0437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024C6B" w:rsidRPr="00767098">
        <w:rPr>
          <w:rFonts w:ascii="Arial" w:hAnsi="Arial" w:cs="Arial"/>
          <w:sz w:val="20"/>
          <w:szCs w:val="20"/>
          <w:lang w:val="ru-RU"/>
        </w:rPr>
        <w:t xml:space="preserve">знак в районе входа </w:t>
      </w:r>
      <w:proofErr w:type="gramStart"/>
      <w:r w:rsidR="00024C6B" w:rsidRPr="00767098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="00024C6B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024C6B" w:rsidRPr="00767098">
        <w:rPr>
          <w:rFonts w:ascii="Arial" w:hAnsi="Arial" w:cs="Arial"/>
          <w:sz w:val="20"/>
          <w:szCs w:val="20"/>
          <w:lang w:val="ru-RU"/>
        </w:rPr>
        <w:t>бухту Миноносок, о. Герасимова (правым бортом) – правый первый (зеленый) навигационный знак фарватера порта Славянка (правым бортом)</w:t>
      </w:r>
      <w:r w:rsidR="00F978B1" w:rsidRPr="00767098">
        <w:rPr>
          <w:rFonts w:ascii="Arial" w:hAnsi="Arial" w:cs="Arial"/>
          <w:sz w:val="20"/>
          <w:szCs w:val="20"/>
          <w:lang w:val="ru-RU"/>
        </w:rPr>
        <w:t xml:space="preserve"> - </w:t>
      </w:r>
      <w:r w:rsidR="009C0437" w:rsidRPr="00767098">
        <w:rPr>
          <w:rFonts w:ascii="Arial" w:hAnsi="Arial" w:cs="Arial"/>
          <w:sz w:val="20"/>
          <w:szCs w:val="20"/>
          <w:lang w:val="ru-RU"/>
        </w:rPr>
        <w:t>финиш.</w:t>
      </w:r>
      <w:proofErr w:type="gramEnd"/>
    </w:p>
    <w:p w:rsidR="00DC3FB1" w:rsidRPr="00767098" w:rsidRDefault="00DC3FB1" w:rsidP="00F025B2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Флаг </w:t>
      </w:r>
      <w:r w:rsidRPr="00767098">
        <w:rPr>
          <w:rFonts w:ascii="Arial" w:hAnsi="Arial" w:cs="Arial"/>
          <w:b/>
          <w:bCs/>
          <w:sz w:val="20"/>
          <w:szCs w:val="20"/>
          <w:lang w:val="ru-RU"/>
        </w:rPr>
        <w:t>“</w:t>
      </w:r>
      <w:r w:rsidRPr="00767098">
        <w:rPr>
          <w:rFonts w:ascii="Arial" w:hAnsi="Arial" w:cs="Arial"/>
          <w:b/>
          <w:bCs/>
          <w:sz w:val="20"/>
          <w:szCs w:val="20"/>
        </w:rPr>
        <w:t>G</w:t>
      </w:r>
      <w:r w:rsidRPr="00767098">
        <w:rPr>
          <w:rFonts w:ascii="Arial" w:hAnsi="Arial" w:cs="Arial"/>
          <w:b/>
          <w:bCs/>
          <w:sz w:val="20"/>
          <w:szCs w:val="20"/>
          <w:lang w:val="ru-RU"/>
        </w:rPr>
        <w:t>”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МСС, поднятый на судейском судне вместе с сигналом «Предупреждение» означает, что знак фарватера порта Славянка второй раз не огибается.</w:t>
      </w:r>
    </w:p>
    <w:p w:rsidR="009C0437" w:rsidRPr="00767098" w:rsidRDefault="00E331C4" w:rsidP="00F025B2">
      <w:pPr>
        <w:ind w:left="720"/>
        <w:jc w:val="both"/>
        <w:rPr>
          <w:rFonts w:ascii="Arial" w:hAnsi="Arial" w:cs="Arial"/>
          <w:sz w:val="20"/>
          <w:szCs w:val="20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-</w:t>
      </w:r>
      <w:r w:rsidR="009C0437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F1619D" w:rsidRPr="00767098">
        <w:rPr>
          <w:rFonts w:ascii="Arial" w:hAnsi="Arial" w:cs="Arial"/>
          <w:sz w:val="20"/>
          <w:szCs w:val="20"/>
          <w:lang w:val="ru-RU"/>
        </w:rPr>
        <w:t xml:space="preserve">Для яхт 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классов </w:t>
      </w:r>
      <w:r w:rsidR="00F1619D" w:rsidRPr="00767098">
        <w:rPr>
          <w:rFonts w:ascii="Arial" w:hAnsi="Arial" w:cs="Arial"/>
          <w:sz w:val="20"/>
          <w:szCs w:val="20"/>
          <w:lang w:val="ru-RU"/>
        </w:rPr>
        <w:t>менее 35 футов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 (включительно)</w:t>
      </w:r>
      <w:r w:rsidR="00F1619D" w:rsidRPr="00767098">
        <w:rPr>
          <w:rFonts w:ascii="Arial" w:hAnsi="Arial" w:cs="Arial"/>
          <w:sz w:val="20"/>
          <w:szCs w:val="20"/>
          <w:lang w:val="ru-RU"/>
        </w:rPr>
        <w:t>:</w:t>
      </w:r>
      <w:r w:rsidR="009C0437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9C0437" w:rsidRPr="00767098">
        <w:rPr>
          <w:rFonts w:ascii="Arial" w:hAnsi="Arial" w:cs="Arial"/>
          <w:sz w:val="20"/>
          <w:szCs w:val="20"/>
          <w:lang w:val="ru-RU"/>
        </w:rPr>
        <w:t>Старт – о. Герасимова (правым бортом) – правый первый (зеленый) навигационный знак фарватера порта Славянка (правым бортом) – финиш.</w:t>
      </w:r>
      <w:proofErr w:type="gramEnd"/>
      <w:r w:rsidR="00FF69AB" w:rsidRPr="00767098">
        <w:rPr>
          <w:rFonts w:ascii="Arial" w:hAnsi="Arial" w:cs="Arial"/>
          <w:sz w:val="20"/>
          <w:szCs w:val="20"/>
          <w:lang w:val="ru-RU"/>
        </w:rPr>
        <w:t xml:space="preserve"> Старт и финиш </w:t>
      </w:r>
      <w:proofErr w:type="gramStart"/>
      <w:r w:rsidR="00FF69AB" w:rsidRPr="00767098">
        <w:rPr>
          <w:rFonts w:ascii="Arial" w:hAnsi="Arial" w:cs="Arial"/>
          <w:sz w:val="20"/>
          <w:szCs w:val="20"/>
          <w:lang w:val="ru-RU"/>
        </w:rPr>
        <w:t>расположены</w:t>
      </w:r>
      <w:proofErr w:type="gramEnd"/>
      <w:r w:rsidR="00FF69AB" w:rsidRPr="00767098">
        <w:rPr>
          <w:rFonts w:ascii="Arial" w:hAnsi="Arial" w:cs="Arial"/>
          <w:sz w:val="20"/>
          <w:szCs w:val="20"/>
          <w:lang w:val="ru-RU"/>
        </w:rPr>
        <w:t xml:space="preserve"> у входа в бухту Миноносок.</w:t>
      </w:r>
    </w:p>
    <w:p w:rsidR="00192E96" w:rsidRPr="00767098" w:rsidRDefault="00C31A88" w:rsidP="00985646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Гонка № 3</w:t>
      </w:r>
      <w:r w:rsidR="00192E96" w:rsidRPr="00767098">
        <w:rPr>
          <w:rFonts w:ascii="Arial" w:hAnsi="Arial" w:cs="Arial"/>
          <w:b/>
          <w:sz w:val="20"/>
          <w:szCs w:val="20"/>
        </w:rPr>
        <w:t>:</w:t>
      </w:r>
    </w:p>
    <w:p w:rsidR="00192E96" w:rsidRPr="00767098" w:rsidRDefault="00192E96" w:rsidP="00192E96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-</w:t>
      </w:r>
      <w:r w:rsidR="00F1619D" w:rsidRPr="0076709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Для яхт свыше </w:t>
      </w:r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35 футов: </w:t>
      </w:r>
      <w:proofErr w:type="gramStart"/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Старт – </w:t>
      </w:r>
      <w:r w:rsidR="008875E3" w:rsidRPr="00767098">
        <w:rPr>
          <w:rFonts w:ascii="Arial" w:hAnsi="Arial" w:cs="Arial"/>
          <w:sz w:val="20"/>
          <w:szCs w:val="20"/>
          <w:lang w:val="ru-RU"/>
        </w:rPr>
        <w:t xml:space="preserve">о. Герасимова (левым бортом), </w:t>
      </w:r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о. </w:t>
      </w:r>
      <w:proofErr w:type="spellStart"/>
      <w:r w:rsidR="00155048" w:rsidRPr="00767098">
        <w:rPr>
          <w:rFonts w:ascii="Arial" w:hAnsi="Arial" w:cs="Arial"/>
          <w:sz w:val="20"/>
          <w:szCs w:val="20"/>
          <w:lang w:val="ru-RU"/>
        </w:rPr>
        <w:t>Пахтусова</w:t>
      </w:r>
      <w:proofErr w:type="spellEnd"/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 (левым бортом)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B6357D" w:rsidRPr="00767098">
        <w:rPr>
          <w:rFonts w:ascii="Arial" w:hAnsi="Arial" w:cs="Arial"/>
          <w:sz w:val="20"/>
          <w:szCs w:val="20"/>
          <w:lang w:val="ru-RU"/>
        </w:rPr>
        <w:t>–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B6357D" w:rsidRPr="00767098">
        <w:rPr>
          <w:rFonts w:ascii="Arial" w:hAnsi="Arial" w:cs="Arial"/>
          <w:sz w:val="20"/>
          <w:szCs w:val="20"/>
          <w:lang w:val="ru-RU"/>
        </w:rPr>
        <w:t>навигационный знак п.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о. </w:t>
      </w:r>
      <w:r w:rsidR="00B6357D" w:rsidRPr="00767098">
        <w:rPr>
          <w:rFonts w:ascii="Arial" w:hAnsi="Arial" w:cs="Arial"/>
          <w:sz w:val="20"/>
          <w:szCs w:val="20"/>
          <w:lang w:val="ru-RU"/>
        </w:rPr>
        <w:t>Песчаный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 (</w:t>
      </w:r>
      <w:r w:rsidR="00B6357D" w:rsidRPr="00767098">
        <w:rPr>
          <w:rFonts w:ascii="Arial" w:hAnsi="Arial" w:cs="Arial"/>
          <w:sz w:val="20"/>
          <w:szCs w:val="20"/>
          <w:lang w:val="ru-RU"/>
        </w:rPr>
        <w:t>правым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 бортом)</w:t>
      </w:r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 – финиш.</w:t>
      </w:r>
      <w:proofErr w:type="gramEnd"/>
    </w:p>
    <w:p w:rsidR="00EE3BD0" w:rsidRPr="00767098" w:rsidRDefault="00192E96" w:rsidP="00192E96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-</w:t>
      </w:r>
      <w:r w:rsidR="002E0D4E" w:rsidRPr="00767098">
        <w:rPr>
          <w:rFonts w:ascii="Arial" w:hAnsi="Arial" w:cs="Arial"/>
          <w:sz w:val="20"/>
          <w:szCs w:val="20"/>
          <w:lang w:val="ru-RU"/>
        </w:rPr>
        <w:t xml:space="preserve"> Для яхт менее 35 футов</w:t>
      </w:r>
      <w:r w:rsidR="00765424" w:rsidRPr="00767098">
        <w:rPr>
          <w:rFonts w:ascii="Arial" w:hAnsi="Arial" w:cs="Arial"/>
          <w:sz w:val="20"/>
          <w:szCs w:val="20"/>
          <w:lang w:val="ru-RU"/>
        </w:rPr>
        <w:t xml:space="preserve"> (включительно)</w:t>
      </w:r>
      <w:r w:rsidR="002E0D4E" w:rsidRPr="00767098">
        <w:rPr>
          <w:rFonts w:ascii="Arial" w:hAnsi="Arial" w:cs="Arial"/>
          <w:sz w:val="20"/>
          <w:szCs w:val="20"/>
          <w:lang w:val="ru-RU"/>
        </w:rPr>
        <w:t>:</w:t>
      </w:r>
      <w:r w:rsidR="00FF69AB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3D0667" w:rsidRPr="00767098">
        <w:rPr>
          <w:rFonts w:ascii="Arial" w:hAnsi="Arial" w:cs="Arial"/>
          <w:sz w:val="20"/>
          <w:szCs w:val="20"/>
          <w:lang w:val="ru-RU"/>
        </w:rPr>
        <w:t xml:space="preserve">Старт – </w:t>
      </w:r>
      <w:r w:rsidR="001A5588" w:rsidRPr="00767098">
        <w:rPr>
          <w:rFonts w:ascii="Arial" w:hAnsi="Arial" w:cs="Arial"/>
          <w:sz w:val="20"/>
          <w:szCs w:val="20"/>
          <w:lang w:val="ru-RU"/>
        </w:rPr>
        <w:t>судейское судно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 в районе </w:t>
      </w:r>
      <w:r w:rsidR="003D0667" w:rsidRPr="00767098">
        <w:rPr>
          <w:rFonts w:ascii="Arial" w:hAnsi="Arial" w:cs="Arial"/>
          <w:sz w:val="20"/>
          <w:szCs w:val="20"/>
          <w:lang w:val="ru-RU"/>
        </w:rPr>
        <w:t>о.</w:t>
      </w:r>
      <w:r w:rsidR="00EC41DC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3C5B40" w:rsidRPr="00767098">
        <w:rPr>
          <w:rFonts w:ascii="Arial" w:hAnsi="Arial" w:cs="Arial"/>
          <w:sz w:val="20"/>
          <w:szCs w:val="20"/>
          <w:lang w:val="ru-RU"/>
        </w:rPr>
        <w:t xml:space="preserve">Кроличий </w:t>
      </w:r>
      <w:r w:rsidR="00EC41DC" w:rsidRPr="00767098">
        <w:rPr>
          <w:rFonts w:ascii="Arial" w:hAnsi="Arial" w:cs="Arial"/>
          <w:sz w:val="20"/>
          <w:szCs w:val="20"/>
          <w:lang w:val="ru-RU"/>
        </w:rPr>
        <w:t>(</w:t>
      </w:r>
      <w:r w:rsidR="00D512FC" w:rsidRPr="00767098">
        <w:rPr>
          <w:rFonts w:ascii="Arial" w:hAnsi="Arial" w:cs="Arial"/>
          <w:sz w:val="20"/>
          <w:szCs w:val="20"/>
          <w:lang w:val="ru-RU"/>
        </w:rPr>
        <w:t>правым</w:t>
      </w:r>
      <w:r w:rsidR="00EC41DC" w:rsidRPr="00767098">
        <w:rPr>
          <w:rFonts w:ascii="Arial" w:hAnsi="Arial" w:cs="Arial"/>
          <w:sz w:val="20"/>
          <w:szCs w:val="20"/>
          <w:lang w:val="ru-RU"/>
        </w:rPr>
        <w:t xml:space="preserve"> бортом)</w:t>
      </w:r>
      <w:r w:rsidR="008875E3" w:rsidRPr="00767098">
        <w:rPr>
          <w:rFonts w:ascii="Arial" w:hAnsi="Arial" w:cs="Arial"/>
          <w:sz w:val="20"/>
          <w:szCs w:val="20"/>
          <w:lang w:val="ru-RU"/>
        </w:rPr>
        <w:t xml:space="preserve">, </w:t>
      </w:r>
      <w:r w:rsidR="005343D7">
        <w:rPr>
          <w:rFonts w:ascii="Arial" w:hAnsi="Arial" w:cs="Arial"/>
          <w:sz w:val="20"/>
          <w:szCs w:val="20"/>
          <w:lang w:val="ru-RU"/>
        </w:rPr>
        <w:t>знак (оранжевый буй</w:t>
      </w:r>
      <w:r w:rsidR="008875E3" w:rsidRPr="00767098">
        <w:rPr>
          <w:rFonts w:ascii="Arial" w:hAnsi="Arial" w:cs="Arial"/>
          <w:sz w:val="20"/>
          <w:szCs w:val="20"/>
          <w:lang w:val="ru-RU"/>
        </w:rPr>
        <w:t>)</w:t>
      </w:r>
      <w:r w:rsidR="005343D7">
        <w:rPr>
          <w:rFonts w:ascii="Arial" w:hAnsi="Arial" w:cs="Arial"/>
          <w:sz w:val="20"/>
          <w:szCs w:val="20"/>
          <w:lang w:val="ru-RU"/>
        </w:rPr>
        <w:t xml:space="preserve"> в районе Спортивной гавани (правым бортом)</w:t>
      </w:r>
      <w:r w:rsidR="00EC41DC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EE3BD0" w:rsidRPr="00767098">
        <w:rPr>
          <w:rFonts w:ascii="Arial" w:hAnsi="Arial" w:cs="Arial"/>
          <w:sz w:val="20"/>
          <w:szCs w:val="20"/>
          <w:lang w:val="ru-RU"/>
        </w:rPr>
        <w:t>–</w:t>
      </w:r>
      <w:r w:rsidR="003D0667" w:rsidRPr="00767098">
        <w:rPr>
          <w:rFonts w:ascii="Arial" w:hAnsi="Arial" w:cs="Arial"/>
          <w:sz w:val="20"/>
          <w:szCs w:val="20"/>
          <w:lang w:val="ru-RU"/>
        </w:rPr>
        <w:t xml:space="preserve"> финиш</w:t>
      </w:r>
      <w:r w:rsidR="00EE3BD0" w:rsidRPr="00767098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End"/>
    </w:p>
    <w:p w:rsidR="00F1619D" w:rsidRPr="00767098" w:rsidRDefault="00F1619D" w:rsidP="00985646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Старт расположен у входа в бухту Миноносок</w:t>
      </w:r>
      <w:r w:rsidR="009C0437" w:rsidRPr="00767098">
        <w:rPr>
          <w:rFonts w:ascii="Arial" w:hAnsi="Arial" w:cs="Arial"/>
          <w:sz w:val="20"/>
          <w:szCs w:val="20"/>
          <w:lang w:val="ru-RU"/>
        </w:rPr>
        <w:t>. Финиш расположен в районе гавани МГУ.</w:t>
      </w:r>
    </w:p>
    <w:p w:rsidR="00C31A88" w:rsidRPr="00767098" w:rsidRDefault="00C31A88" w:rsidP="002740B1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 xml:space="preserve">Старт </w:t>
      </w:r>
    </w:p>
    <w:p w:rsidR="00C31A88" w:rsidRPr="00767098" w:rsidRDefault="00C31A88" w:rsidP="00E06F3D">
      <w:pPr>
        <w:numPr>
          <w:ilvl w:val="1"/>
          <w:numId w:val="4"/>
        </w:numPr>
        <w:tabs>
          <w:tab w:val="clear" w:pos="792"/>
          <w:tab w:val="num" w:pos="90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Старты будут даваться в соответствии с правилом 26 ППГ </w:t>
      </w:r>
      <w:r w:rsidR="009C2FCE" w:rsidRPr="00767098">
        <w:rPr>
          <w:rFonts w:ascii="Arial" w:hAnsi="Arial" w:cs="Arial"/>
          <w:sz w:val="20"/>
          <w:szCs w:val="20"/>
          <w:lang w:val="ru-RU"/>
        </w:rPr>
        <w:t>2013</w:t>
      </w:r>
      <w:r w:rsidR="005A1850" w:rsidRPr="00767098">
        <w:rPr>
          <w:rFonts w:ascii="Arial" w:hAnsi="Arial" w:cs="Arial"/>
          <w:sz w:val="20"/>
          <w:szCs w:val="20"/>
          <w:lang w:val="ru-RU"/>
        </w:rPr>
        <w:t>-2016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</w:p>
    <w:p w:rsidR="00C31A88" w:rsidRPr="00767098" w:rsidRDefault="00C31A88" w:rsidP="00E06F3D">
      <w:pPr>
        <w:numPr>
          <w:ilvl w:val="1"/>
          <w:numId w:val="4"/>
        </w:numPr>
        <w:tabs>
          <w:tab w:val="clear" w:pos="792"/>
          <w:tab w:val="num" w:pos="90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Каждая яхта, намеревающаяся принять участие в гонке, должна получить 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уведомление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 xml:space="preserve"> о регистрации</w:t>
      </w:r>
      <w:r w:rsidR="000D6FF2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022B3B" w:rsidRPr="00767098">
        <w:rPr>
          <w:rFonts w:ascii="Arial" w:hAnsi="Arial" w:cs="Arial"/>
          <w:sz w:val="20"/>
          <w:szCs w:val="20"/>
          <w:lang w:val="ru-RU"/>
        </w:rPr>
        <w:t>пройдя в непосредственной близости Главного судейского судна.</w:t>
      </w:r>
      <w:r w:rsidRPr="00767098">
        <w:rPr>
          <w:rFonts w:ascii="Arial" w:hAnsi="Arial" w:cs="Arial"/>
          <w:sz w:val="20"/>
          <w:szCs w:val="20"/>
          <w:lang w:val="ru-RU"/>
        </w:rPr>
        <w:t>. Не зарегистрировавшиеся яхты считаются не стартовавшими (</w:t>
      </w:r>
      <w:r w:rsidRPr="00767098">
        <w:rPr>
          <w:rFonts w:ascii="Arial" w:hAnsi="Arial" w:cs="Arial"/>
          <w:sz w:val="20"/>
          <w:szCs w:val="20"/>
        </w:rPr>
        <w:t>DNC</w:t>
      </w:r>
      <w:r w:rsidRPr="00767098">
        <w:rPr>
          <w:rFonts w:ascii="Arial" w:hAnsi="Arial" w:cs="Arial"/>
          <w:sz w:val="20"/>
          <w:szCs w:val="20"/>
          <w:lang w:val="ru-RU"/>
        </w:rPr>
        <w:t>).</w:t>
      </w:r>
    </w:p>
    <w:p w:rsidR="00C31A88" w:rsidRPr="00767098" w:rsidRDefault="00C31A88" w:rsidP="00E06F3D">
      <w:pPr>
        <w:numPr>
          <w:ilvl w:val="1"/>
          <w:numId w:val="4"/>
        </w:numPr>
        <w:tabs>
          <w:tab w:val="clear" w:pos="792"/>
          <w:tab w:val="num" w:pos="90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lastRenderedPageBreak/>
        <w:t>Стартовой линией в гонках является линия между</w:t>
      </w:r>
      <w:r w:rsidR="00D16EF4" w:rsidRPr="00767098">
        <w:rPr>
          <w:rFonts w:ascii="Arial" w:hAnsi="Arial" w:cs="Arial"/>
          <w:sz w:val="20"/>
          <w:szCs w:val="20"/>
          <w:lang w:val="ru-RU"/>
        </w:rPr>
        <w:t xml:space="preserve"> шестом на судейском судне и </w:t>
      </w:r>
      <w:r w:rsidRPr="00767098">
        <w:rPr>
          <w:rFonts w:ascii="Arial" w:hAnsi="Arial" w:cs="Arial"/>
          <w:sz w:val="20"/>
          <w:szCs w:val="20"/>
          <w:lang w:val="ru-RU"/>
        </w:rPr>
        <w:t>бу</w:t>
      </w:r>
      <w:r w:rsidR="00D16EF4" w:rsidRPr="00767098">
        <w:rPr>
          <w:rFonts w:ascii="Arial" w:hAnsi="Arial" w:cs="Arial"/>
          <w:sz w:val="20"/>
          <w:szCs w:val="20"/>
          <w:lang w:val="ru-RU"/>
        </w:rPr>
        <w:t>ем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оранжевого цвета. Стартовые сигналы будут подаваться с судейского судна, расположенного у правого конца стартовой линии. Сигналы индивидуального</w:t>
      </w:r>
      <w:r w:rsidR="000D6FF2" w:rsidRPr="00767098">
        <w:rPr>
          <w:rFonts w:ascii="Arial" w:hAnsi="Arial" w:cs="Arial"/>
          <w:sz w:val="20"/>
          <w:szCs w:val="20"/>
          <w:lang w:val="ru-RU"/>
        </w:rPr>
        <w:t xml:space="preserve"> и общего </w:t>
      </w:r>
      <w:r w:rsidRPr="00767098">
        <w:rPr>
          <w:rFonts w:ascii="Arial" w:hAnsi="Arial" w:cs="Arial"/>
          <w:sz w:val="20"/>
          <w:szCs w:val="20"/>
          <w:lang w:val="ru-RU"/>
        </w:rPr>
        <w:t>отзыва будут передаваться голосом по 72 каналу УКВ радиосвязи.</w:t>
      </w:r>
      <w:r w:rsidR="00C0191F" w:rsidRPr="00767098">
        <w:rPr>
          <w:rFonts w:ascii="Arial" w:hAnsi="Arial" w:cs="Arial"/>
          <w:sz w:val="20"/>
          <w:szCs w:val="20"/>
          <w:lang w:val="ru-RU"/>
        </w:rPr>
        <w:t xml:space="preserve"> Отсутствие сообщения не может служить основанием для протеста или требования исправить результат.</w:t>
      </w:r>
    </w:p>
    <w:p w:rsidR="00C31A88" w:rsidRPr="00767098" w:rsidRDefault="00C31A88" w:rsidP="00E06F3D">
      <w:pPr>
        <w:numPr>
          <w:ilvl w:val="1"/>
          <w:numId w:val="4"/>
        </w:numPr>
        <w:tabs>
          <w:tab w:val="clear" w:pos="792"/>
          <w:tab w:val="num" w:pos="90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Старт открыт в течение 15 минут. Яхты, не стартовавшие в течение указанного времени, считаются не стартовавшими (</w:t>
      </w:r>
      <w:r w:rsidRPr="00767098">
        <w:rPr>
          <w:rFonts w:ascii="Arial" w:hAnsi="Arial" w:cs="Arial"/>
          <w:sz w:val="20"/>
          <w:szCs w:val="20"/>
        </w:rPr>
        <w:t>DNS</w:t>
      </w:r>
      <w:r w:rsidRPr="00767098">
        <w:rPr>
          <w:rFonts w:ascii="Arial" w:hAnsi="Arial" w:cs="Arial"/>
          <w:sz w:val="20"/>
          <w:szCs w:val="20"/>
          <w:lang w:val="ru-RU"/>
        </w:rPr>
        <w:t>).</w:t>
      </w:r>
    </w:p>
    <w:p w:rsidR="00223B3B" w:rsidRPr="00767098" w:rsidRDefault="00C31A88" w:rsidP="00F700CF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Финиш</w:t>
      </w:r>
    </w:p>
    <w:p w:rsidR="00694C5B" w:rsidRPr="00767098" w:rsidRDefault="00692821" w:rsidP="00A60C46">
      <w:pPr>
        <w:tabs>
          <w:tab w:val="left" w:pos="360"/>
          <w:tab w:val="left" w:pos="540"/>
          <w:tab w:val="left" w:pos="1080"/>
        </w:tabs>
        <w:ind w:left="54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Финишной линией в гонке № 1 является линия между штоком судейского судна, расположенного у о. Герасимова и надувным буем у острова Сидорова.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 Финишной линией в гонке № 2 является стартовая линия этой </w:t>
      </w:r>
      <w:r w:rsidR="00C64917" w:rsidRPr="00767098">
        <w:rPr>
          <w:rFonts w:ascii="Arial" w:hAnsi="Arial" w:cs="Arial"/>
          <w:sz w:val="20"/>
          <w:szCs w:val="20"/>
          <w:lang w:val="ru-RU"/>
        </w:rPr>
        <w:t xml:space="preserve">же 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гонки. Финишной линией в гонке № 3 является линия между штоком на молу гавани МГУ и надувным буем оранжевого цвета. </w:t>
      </w:r>
    </w:p>
    <w:p w:rsidR="004138C0" w:rsidRPr="00767098" w:rsidRDefault="004138C0" w:rsidP="00F700CF">
      <w:pPr>
        <w:tabs>
          <w:tab w:val="left" w:pos="360"/>
          <w:tab w:val="left" w:pos="540"/>
          <w:tab w:val="left" w:pos="1080"/>
        </w:tabs>
        <w:ind w:left="540" w:hanging="180"/>
        <w:jc w:val="both"/>
        <w:rPr>
          <w:rFonts w:ascii="Arial" w:hAnsi="Arial" w:cs="Arial"/>
          <w:sz w:val="20"/>
          <w:szCs w:val="20"/>
          <w:lang w:val="ru-RU"/>
        </w:rPr>
      </w:pPr>
    </w:p>
    <w:p w:rsidR="00694C5B" w:rsidRPr="00767098" w:rsidRDefault="00694C5B" w:rsidP="00F700CF">
      <w:pPr>
        <w:tabs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767098">
        <w:rPr>
          <w:rFonts w:ascii="Arial" w:hAnsi="Arial" w:cs="Arial"/>
          <w:b/>
          <w:bCs/>
          <w:sz w:val="20"/>
          <w:szCs w:val="20"/>
          <w:lang w:val="ru-RU"/>
        </w:rPr>
        <w:t>11. Протесты</w:t>
      </w:r>
    </w:p>
    <w:p w:rsidR="00694C5B" w:rsidRPr="00767098" w:rsidRDefault="00694C5B" w:rsidP="00951EA6">
      <w:pPr>
        <w:tabs>
          <w:tab w:val="left" w:pos="720"/>
          <w:tab w:val="left" w:pos="90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11.1.</w:t>
      </w:r>
      <w:r w:rsidR="00951EA6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767098">
        <w:rPr>
          <w:rFonts w:ascii="Arial" w:hAnsi="Arial" w:cs="Arial"/>
          <w:sz w:val="20"/>
          <w:szCs w:val="20"/>
          <w:lang w:val="ru-RU"/>
        </w:rPr>
        <w:t>Протест должен быть подан не позднее 30 минут после финиша последней ях</w:t>
      </w:r>
      <w:r w:rsidR="00D943CD" w:rsidRPr="00767098">
        <w:rPr>
          <w:rFonts w:ascii="Arial" w:hAnsi="Arial" w:cs="Arial"/>
          <w:sz w:val="20"/>
          <w:szCs w:val="20"/>
          <w:lang w:val="ru-RU"/>
        </w:rPr>
        <w:t>ты данной зачетной группы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в гонке.</w:t>
      </w:r>
    </w:p>
    <w:p w:rsidR="00694C5B" w:rsidRPr="00767098" w:rsidRDefault="00951EA6" w:rsidP="00951EA6">
      <w:pPr>
        <w:tabs>
          <w:tab w:val="left" w:pos="720"/>
          <w:tab w:val="left" w:pos="900"/>
          <w:tab w:val="left" w:pos="108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11.2. </w:t>
      </w:r>
      <w:r w:rsidR="00694C5B" w:rsidRPr="00767098">
        <w:rPr>
          <w:rFonts w:ascii="Arial" w:hAnsi="Arial" w:cs="Arial"/>
          <w:sz w:val="20"/>
          <w:szCs w:val="20"/>
          <w:lang w:val="ru-RU"/>
        </w:rPr>
        <w:t>Извещение о времени и месте рассмотрения протестов будет опубликовано через 15 минут после времени окончания подачи протестов.</w:t>
      </w:r>
    </w:p>
    <w:p w:rsidR="00694C5B" w:rsidRPr="00767098" w:rsidRDefault="00694C5B" w:rsidP="00951EA6">
      <w:pPr>
        <w:tabs>
          <w:tab w:val="left" w:pos="720"/>
          <w:tab w:val="left" w:pos="900"/>
          <w:tab w:val="left" w:pos="108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11.3. </w:t>
      </w:r>
      <w:proofErr w:type="spellStart"/>
      <w:r w:rsidRPr="00767098">
        <w:rPr>
          <w:rFonts w:ascii="Arial" w:hAnsi="Arial" w:cs="Arial"/>
          <w:sz w:val="20"/>
          <w:szCs w:val="20"/>
          <w:lang w:val="ru-RU"/>
        </w:rPr>
        <w:t>Протестовый</w:t>
      </w:r>
      <w:proofErr w:type="spellEnd"/>
      <w:r w:rsidRPr="00767098">
        <w:rPr>
          <w:rFonts w:ascii="Arial" w:hAnsi="Arial" w:cs="Arial"/>
          <w:sz w:val="20"/>
          <w:szCs w:val="20"/>
          <w:lang w:val="ru-RU"/>
        </w:rPr>
        <w:t xml:space="preserve">  взнос – 1000 рублей</w:t>
      </w:r>
      <w:r w:rsidR="00DE71BB" w:rsidRPr="00767098">
        <w:rPr>
          <w:rFonts w:ascii="Arial" w:hAnsi="Arial" w:cs="Arial"/>
          <w:sz w:val="20"/>
          <w:szCs w:val="20"/>
          <w:lang w:val="ru-RU"/>
        </w:rPr>
        <w:t>.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B75D0" w:rsidRPr="00767098" w:rsidRDefault="006B75D0" w:rsidP="00B24669">
      <w:pPr>
        <w:tabs>
          <w:tab w:val="left" w:pos="720"/>
          <w:tab w:val="left" w:pos="1080"/>
        </w:tabs>
        <w:ind w:left="900" w:hanging="360"/>
        <w:jc w:val="both"/>
        <w:rPr>
          <w:rFonts w:ascii="Arial" w:hAnsi="Arial" w:cs="Arial"/>
          <w:sz w:val="20"/>
          <w:szCs w:val="20"/>
          <w:lang w:val="ru-RU"/>
        </w:rPr>
      </w:pPr>
    </w:p>
    <w:p w:rsidR="00694C5B" w:rsidRPr="00767098" w:rsidRDefault="00C31A88" w:rsidP="00F700CF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Контрольное время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B75D0" w:rsidRPr="00767098" w:rsidRDefault="006B75D0" w:rsidP="00F700C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Контрольное время в гонках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 № 1</w:t>
      </w:r>
      <w:r w:rsidRPr="00767098">
        <w:rPr>
          <w:rFonts w:ascii="Arial" w:hAnsi="Arial" w:cs="Arial"/>
          <w:sz w:val="20"/>
          <w:szCs w:val="20"/>
          <w:lang w:val="ru-RU"/>
        </w:rPr>
        <w:t>,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767098">
        <w:rPr>
          <w:rFonts w:ascii="Arial" w:hAnsi="Arial" w:cs="Arial"/>
          <w:sz w:val="20"/>
          <w:szCs w:val="20"/>
          <w:lang w:val="ru-RU"/>
        </w:rPr>
        <w:t>№ 2, составляет 130 % времени прохождения дистанции яхтой, прошедшей дистанцию правильно, не дисквалифицированной, не сошедшей с гонки и финишировавшей первой в своем классе или зачетной группе</w:t>
      </w:r>
      <w:r w:rsidR="00C31A88" w:rsidRPr="00767098">
        <w:rPr>
          <w:rFonts w:ascii="Arial" w:hAnsi="Arial" w:cs="Arial"/>
          <w:sz w:val="20"/>
          <w:szCs w:val="20"/>
          <w:lang w:val="ru-RU"/>
        </w:rPr>
        <w:t xml:space="preserve">. </w:t>
      </w:r>
      <w:r w:rsidR="006D57B2" w:rsidRPr="00767098">
        <w:rPr>
          <w:rFonts w:ascii="Arial" w:hAnsi="Arial" w:cs="Arial"/>
          <w:sz w:val="20"/>
          <w:szCs w:val="20"/>
          <w:lang w:val="ru-RU"/>
        </w:rPr>
        <w:t xml:space="preserve">Абсолютное закрытие финиша в гонке №3 в </w:t>
      </w:r>
      <w:smartTag w:uri="urn:schemas-microsoft-com:office:smarttags" w:element="time">
        <w:smartTagPr>
          <w:attr w:name="Minute" w:val="00"/>
          <w:attr w:name="Hour" w:val="22"/>
        </w:smartTagPr>
        <w:r w:rsidR="006D57B2" w:rsidRPr="00767098">
          <w:rPr>
            <w:rFonts w:ascii="Arial" w:hAnsi="Arial" w:cs="Arial"/>
            <w:sz w:val="20"/>
            <w:szCs w:val="20"/>
            <w:lang w:val="ru-RU"/>
          </w:rPr>
          <w:t>22-00.</w:t>
        </w:r>
      </w:smartTag>
    </w:p>
    <w:p w:rsidR="00F83536" w:rsidRPr="00767098" w:rsidRDefault="006B75D0" w:rsidP="00F700C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Яхты, финишировавшие после контрольного времени будут считаться не финишировавшими. </w:t>
      </w:r>
      <w:proofErr w:type="spellStart"/>
      <w:proofErr w:type="gramStart"/>
      <w:r w:rsidRPr="00767098">
        <w:rPr>
          <w:rFonts w:ascii="Arial" w:hAnsi="Arial" w:cs="Arial"/>
          <w:sz w:val="20"/>
          <w:szCs w:val="20"/>
        </w:rPr>
        <w:t>Этим</w:t>
      </w:r>
      <w:proofErr w:type="spellEnd"/>
      <w:r w:rsidRPr="0076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7098">
        <w:rPr>
          <w:rFonts w:ascii="Arial" w:hAnsi="Arial" w:cs="Arial"/>
          <w:sz w:val="20"/>
          <w:szCs w:val="20"/>
        </w:rPr>
        <w:t>изменяется</w:t>
      </w:r>
      <w:proofErr w:type="spellEnd"/>
      <w:r w:rsidRPr="0076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7098">
        <w:rPr>
          <w:rFonts w:ascii="Arial" w:hAnsi="Arial" w:cs="Arial"/>
          <w:sz w:val="20"/>
          <w:szCs w:val="20"/>
        </w:rPr>
        <w:t>правило</w:t>
      </w:r>
      <w:proofErr w:type="spellEnd"/>
      <w:r w:rsidRPr="00767098">
        <w:rPr>
          <w:rFonts w:ascii="Arial" w:hAnsi="Arial" w:cs="Arial"/>
          <w:sz w:val="20"/>
          <w:szCs w:val="20"/>
        </w:rPr>
        <w:t xml:space="preserve"> 35.</w:t>
      </w:r>
      <w:proofErr w:type="gramEnd"/>
    </w:p>
    <w:p w:rsidR="00694C5B" w:rsidRPr="00767098" w:rsidRDefault="00694C5B" w:rsidP="00F700CF">
      <w:pPr>
        <w:ind w:left="538" w:hanging="181"/>
        <w:jc w:val="both"/>
        <w:rPr>
          <w:rFonts w:ascii="Arial" w:hAnsi="Arial" w:cs="Arial"/>
          <w:sz w:val="20"/>
          <w:szCs w:val="20"/>
          <w:lang w:val="ru-RU"/>
        </w:rPr>
      </w:pPr>
    </w:p>
    <w:p w:rsidR="00694C5B" w:rsidRPr="00767098" w:rsidRDefault="00694C5B" w:rsidP="00F700CF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Система зачета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94C5B" w:rsidRPr="00767098" w:rsidRDefault="00694C5B" w:rsidP="00F700C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13.1.При подведении итогов для классов яхт «Конрад 25Р» используется система подсчета очков, пр</w:t>
      </w:r>
      <w:r w:rsidR="00022B3B" w:rsidRPr="00767098">
        <w:rPr>
          <w:rFonts w:ascii="Arial" w:hAnsi="Arial" w:cs="Arial"/>
          <w:sz w:val="20"/>
          <w:szCs w:val="20"/>
          <w:lang w:val="ru-RU"/>
        </w:rPr>
        <w:t>едусмотренная Приложением 4 ППС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</w:p>
    <w:p w:rsidR="00694C5B" w:rsidRPr="00767098" w:rsidRDefault="00694C5B" w:rsidP="00F700CF">
      <w:pPr>
        <w:ind w:left="540" w:hanging="18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13.2.Все остальные яхты будут разбиты на зачетные группы согласно гоночному балу. При подведении результатов будет использовано Приложение 3 ППС (П</w:t>
      </w:r>
      <w:r w:rsidR="00716423" w:rsidRPr="00767098">
        <w:rPr>
          <w:rFonts w:ascii="Arial" w:hAnsi="Arial" w:cs="Arial"/>
          <w:sz w:val="20"/>
          <w:szCs w:val="20"/>
          <w:lang w:val="ru-RU"/>
        </w:rPr>
        <w:t>П</w:t>
      </w:r>
      <w:r w:rsidRPr="00767098">
        <w:rPr>
          <w:rFonts w:ascii="Arial" w:hAnsi="Arial" w:cs="Arial"/>
          <w:sz w:val="20"/>
          <w:szCs w:val="20"/>
          <w:lang w:val="ru-RU"/>
        </w:rPr>
        <w:t>Г</w:t>
      </w:r>
      <w:r w:rsidR="0073163E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767098">
        <w:rPr>
          <w:rFonts w:ascii="Arial" w:hAnsi="Arial" w:cs="Arial"/>
          <w:sz w:val="20"/>
          <w:szCs w:val="20"/>
          <w:lang w:val="ru-RU"/>
        </w:rPr>
        <w:t>20</w:t>
      </w:r>
      <w:r w:rsidR="00716423" w:rsidRPr="00767098">
        <w:rPr>
          <w:rFonts w:ascii="Arial" w:hAnsi="Arial" w:cs="Arial"/>
          <w:sz w:val="20"/>
          <w:szCs w:val="20"/>
          <w:lang w:val="ru-RU"/>
        </w:rPr>
        <w:t>13</w:t>
      </w:r>
      <w:r w:rsidR="005A1850" w:rsidRPr="00767098">
        <w:rPr>
          <w:rFonts w:ascii="Arial" w:hAnsi="Arial" w:cs="Arial"/>
          <w:sz w:val="20"/>
          <w:szCs w:val="20"/>
          <w:lang w:val="ru-RU"/>
        </w:rPr>
        <w:t>-2016</w:t>
      </w:r>
      <w:r w:rsidRPr="00767098">
        <w:rPr>
          <w:rFonts w:ascii="Arial" w:hAnsi="Arial" w:cs="Arial"/>
          <w:sz w:val="20"/>
          <w:szCs w:val="20"/>
          <w:lang w:val="ru-RU"/>
        </w:rPr>
        <w:t>) и Приложение 4 ПП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С-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 xml:space="preserve"> (ПКГ).</w:t>
      </w:r>
    </w:p>
    <w:p w:rsidR="00694C5B" w:rsidRPr="00767098" w:rsidRDefault="00694C5B" w:rsidP="00F700CF">
      <w:pPr>
        <w:ind w:left="540" w:hanging="18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13.3.В зачет идут все состоявшиеся гонки.</w:t>
      </w:r>
    </w:p>
    <w:p w:rsidR="00694C5B" w:rsidRPr="00767098" w:rsidRDefault="00694C5B" w:rsidP="00F700CF">
      <w:pPr>
        <w:ind w:left="540" w:hanging="18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13.4.За нарушение правил применяется штраф очками в соответствии с правилом 44.3 П</w:t>
      </w:r>
      <w:r w:rsidR="00022B3B" w:rsidRPr="00767098">
        <w:rPr>
          <w:rFonts w:ascii="Arial" w:hAnsi="Arial" w:cs="Arial"/>
          <w:sz w:val="20"/>
          <w:szCs w:val="20"/>
          <w:lang w:val="ru-RU"/>
        </w:rPr>
        <w:t>ПГ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с учетом дополнений правилом 8.2 Приложения 4 ППС.</w:t>
      </w:r>
    </w:p>
    <w:p w:rsidR="00694C5B" w:rsidRPr="00767098" w:rsidRDefault="00694C5B" w:rsidP="00F700CF">
      <w:pPr>
        <w:ind w:left="540" w:hanging="18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13.5.За нарушение правил 29.1 и 30.1 яхта наказывается штрафом 50% без рассмотрения. Этим изменяется правило 9.2 Приложения 4 ППС.</w:t>
      </w:r>
    </w:p>
    <w:p w:rsidR="00694C5B" w:rsidRPr="00767098" w:rsidRDefault="00694C5B" w:rsidP="00F700CF">
      <w:pPr>
        <w:ind w:left="538" w:hanging="181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13.6 Минимальное количество яхт в зачетной группе - 3. При меньшем количестве яхт – регата в зачетной группе не проводится.</w:t>
      </w:r>
    </w:p>
    <w:p w:rsidR="00694C5B" w:rsidRPr="00767098" w:rsidRDefault="00694C5B" w:rsidP="00F700CF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E43090" w:rsidRPr="00767098" w:rsidRDefault="00C31A88" w:rsidP="00F700CF">
      <w:pPr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1080"/>
        </w:tabs>
        <w:ind w:hanging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Система наказаний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7A4FAF" w:rsidRPr="00767098" w:rsidRDefault="007A4FAF" w:rsidP="00F700CF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E43090" w:rsidRPr="00767098" w:rsidRDefault="00C31A88" w:rsidP="00F700CF">
      <w:pPr>
        <w:numPr>
          <w:ilvl w:val="1"/>
          <w:numId w:val="5"/>
        </w:numPr>
        <w:tabs>
          <w:tab w:val="left" w:pos="540"/>
          <w:tab w:val="left" w:pos="900"/>
        </w:tabs>
        <w:ind w:left="36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За нарушение правил Части 2 ППГ</w:t>
      </w:r>
      <w:r w:rsidR="0073163E"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="00716423" w:rsidRPr="00767098">
        <w:rPr>
          <w:rFonts w:ascii="Arial" w:hAnsi="Arial" w:cs="Arial"/>
          <w:sz w:val="20"/>
          <w:szCs w:val="20"/>
          <w:lang w:val="ru-RU"/>
        </w:rPr>
        <w:t>2013</w:t>
      </w:r>
      <w:r w:rsidR="0073163E" w:rsidRPr="00767098">
        <w:rPr>
          <w:rFonts w:ascii="Arial" w:hAnsi="Arial" w:cs="Arial"/>
          <w:sz w:val="20"/>
          <w:szCs w:val="20"/>
          <w:lang w:val="ru-RU"/>
        </w:rPr>
        <w:t>-2016</w:t>
      </w:r>
      <w:r w:rsidRPr="00767098">
        <w:rPr>
          <w:rFonts w:ascii="Arial" w:hAnsi="Arial" w:cs="Arial"/>
          <w:sz w:val="20"/>
          <w:szCs w:val="20"/>
          <w:lang w:val="ru-RU"/>
        </w:rPr>
        <w:t xml:space="preserve"> применяется штраф очка</w:t>
      </w:r>
      <w:r w:rsidR="004309D2" w:rsidRPr="00767098">
        <w:rPr>
          <w:rFonts w:ascii="Arial" w:hAnsi="Arial" w:cs="Arial"/>
          <w:sz w:val="20"/>
          <w:szCs w:val="20"/>
          <w:lang w:val="ru-RU"/>
        </w:rPr>
        <w:t xml:space="preserve">ми в соответствии с правилом 20 </w:t>
      </w:r>
      <w:r w:rsidRPr="00767098">
        <w:rPr>
          <w:rFonts w:ascii="Arial" w:hAnsi="Arial" w:cs="Arial"/>
          <w:sz w:val="20"/>
          <w:szCs w:val="20"/>
          <w:lang w:val="ru-RU"/>
        </w:rPr>
        <w:t>Приложения 3 ППС.</w:t>
      </w:r>
    </w:p>
    <w:p w:rsidR="00E43090" w:rsidRPr="00767098" w:rsidRDefault="00E43090" w:rsidP="00F700CF">
      <w:pPr>
        <w:numPr>
          <w:ilvl w:val="1"/>
          <w:numId w:val="5"/>
        </w:numPr>
        <w:tabs>
          <w:tab w:val="left" w:pos="540"/>
          <w:tab w:val="left" w:pos="900"/>
        </w:tabs>
        <w:ind w:left="36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За выброс мусора за борт и на берег в бухте Миноносок виновные яхты будут оштрафованы на 50% по общему результату соревнований. Мусор должен быть вывезен в </w:t>
      </w:r>
      <w:proofErr w:type="gramStart"/>
      <w:r w:rsidRPr="00767098">
        <w:rPr>
          <w:rFonts w:ascii="Arial" w:hAnsi="Arial" w:cs="Arial"/>
          <w:sz w:val="20"/>
          <w:szCs w:val="20"/>
          <w:lang w:val="ru-RU"/>
        </w:rPr>
        <w:t>г</w:t>
      </w:r>
      <w:proofErr w:type="gramEnd"/>
      <w:r w:rsidRPr="00767098">
        <w:rPr>
          <w:rFonts w:ascii="Arial" w:hAnsi="Arial" w:cs="Arial"/>
          <w:sz w:val="20"/>
          <w:szCs w:val="20"/>
          <w:lang w:val="ru-RU"/>
        </w:rPr>
        <w:t>. Владивосток.</w:t>
      </w:r>
    </w:p>
    <w:p w:rsidR="0037411B" w:rsidRPr="00767098" w:rsidRDefault="0037411B" w:rsidP="0037411B">
      <w:pPr>
        <w:tabs>
          <w:tab w:val="left" w:pos="540"/>
          <w:tab w:val="left" w:pos="90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7A4FAF" w:rsidRPr="00767098" w:rsidRDefault="007A4FAF" w:rsidP="00F700CF">
      <w:pPr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1080"/>
        </w:tabs>
        <w:ind w:hanging="72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b/>
          <w:sz w:val="20"/>
          <w:szCs w:val="20"/>
          <w:lang w:val="ru-RU"/>
        </w:rPr>
        <w:t>Награждени</w:t>
      </w:r>
      <w:r w:rsidR="00F67E65" w:rsidRPr="00767098">
        <w:rPr>
          <w:rFonts w:ascii="Arial" w:hAnsi="Arial" w:cs="Arial"/>
          <w:b/>
          <w:sz w:val="20"/>
          <w:szCs w:val="20"/>
          <w:lang w:val="ru-RU"/>
        </w:rPr>
        <w:t>е</w:t>
      </w:r>
      <w:r w:rsidRPr="00767098">
        <w:rPr>
          <w:rFonts w:ascii="Arial" w:hAnsi="Arial" w:cs="Arial"/>
          <w:sz w:val="20"/>
          <w:szCs w:val="20"/>
          <w:lang w:val="ru-RU"/>
        </w:rPr>
        <w:t>.</w:t>
      </w:r>
    </w:p>
    <w:p w:rsidR="00F67E65" w:rsidRPr="00767098" w:rsidRDefault="00AD6984" w:rsidP="00F700CF">
      <w:pPr>
        <w:spacing w:before="120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>Церемония н</w:t>
      </w:r>
      <w:r w:rsidR="00F67E65" w:rsidRPr="00767098">
        <w:rPr>
          <w:rFonts w:ascii="Arial" w:hAnsi="Arial" w:cs="Arial"/>
          <w:sz w:val="20"/>
          <w:szCs w:val="20"/>
          <w:lang w:val="ru-RU"/>
        </w:rPr>
        <w:t>аграждени</w:t>
      </w:r>
      <w:r w:rsidRPr="00767098">
        <w:rPr>
          <w:rFonts w:ascii="Arial" w:hAnsi="Arial" w:cs="Arial"/>
          <w:sz w:val="20"/>
          <w:szCs w:val="20"/>
          <w:lang w:val="ru-RU"/>
        </w:rPr>
        <w:t>я</w:t>
      </w:r>
      <w:r w:rsidR="00F67E65" w:rsidRPr="00767098">
        <w:rPr>
          <w:rFonts w:ascii="Arial" w:hAnsi="Arial" w:cs="Arial"/>
          <w:sz w:val="20"/>
          <w:szCs w:val="20"/>
          <w:lang w:val="ru-RU"/>
        </w:rPr>
        <w:t xml:space="preserve"> состоится в яхт-клубе МГУ им. адм. Г.И. Невельского </w:t>
      </w:r>
      <w:smartTag w:uri="urn:schemas-microsoft-com:office:smarttags" w:element="date">
        <w:smartTagPr>
          <w:attr w:name="ls" w:val="trans"/>
          <w:attr w:name="Month" w:val="8"/>
          <w:attr w:name="Day" w:val="04"/>
          <w:attr w:name="Year" w:val="2015"/>
        </w:smartTagPr>
        <w:r w:rsidR="00F67E65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="00A83C37" w:rsidRPr="00767098">
          <w:rPr>
            <w:rFonts w:ascii="Arial" w:hAnsi="Arial" w:cs="Arial"/>
            <w:sz w:val="20"/>
            <w:szCs w:val="20"/>
            <w:lang w:val="ru-RU"/>
          </w:rPr>
          <w:t>4</w:t>
        </w:r>
        <w:r w:rsidR="00F67E65" w:rsidRPr="00767098">
          <w:rPr>
            <w:rFonts w:ascii="Arial" w:hAnsi="Arial" w:cs="Arial"/>
            <w:sz w:val="20"/>
            <w:szCs w:val="20"/>
            <w:lang w:val="ru-RU"/>
          </w:rPr>
          <w:t xml:space="preserve"> августа 20</w:t>
        </w:r>
        <w:r w:rsidR="006B75D0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="00A83C37" w:rsidRPr="00767098">
          <w:rPr>
            <w:rFonts w:ascii="Arial" w:hAnsi="Arial" w:cs="Arial"/>
            <w:sz w:val="20"/>
            <w:szCs w:val="20"/>
            <w:lang w:val="ru-RU"/>
          </w:rPr>
          <w:t>5</w:t>
        </w:r>
        <w:r w:rsidR="00F67E65" w:rsidRPr="00767098">
          <w:rPr>
            <w:rFonts w:ascii="Arial" w:hAnsi="Arial" w:cs="Arial"/>
            <w:sz w:val="20"/>
            <w:szCs w:val="20"/>
            <w:lang w:val="ru-RU"/>
          </w:rPr>
          <w:t xml:space="preserve"> года</w:t>
        </w:r>
      </w:smartTag>
      <w:r w:rsidR="00F67E65" w:rsidRPr="00767098">
        <w:rPr>
          <w:rFonts w:ascii="Arial" w:hAnsi="Arial" w:cs="Arial"/>
          <w:sz w:val="20"/>
          <w:szCs w:val="20"/>
          <w:lang w:val="ru-RU"/>
        </w:rPr>
        <w:t xml:space="preserve"> в </w:t>
      </w:r>
      <w:smartTag w:uri="urn:schemas-microsoft-com:office:smarttags" w:element="time">
        <w:smartTagPr>
          <w:attr w:name="Hour" w:val="19"/>
          <w:attr w:name="Minute" w:val="00"/>
        </w:smartTagPr>
        <w:r w:rsidR="00F67E65" w:rsidRPr="00767098">
          <w:rPr>
            <w:rFonts w:ascii="Arial" w:hAnsi="Arial" w:cs="Arial"/>
            <w:sz w:val="20"/>
            <w:szCs w:val="20"/>
            <w:lang w:val="ru-RU"/>
          </w:rPr>
          <w:t>1</w:t>
        </w:r>
        <w:r w:rsidRPr="00767098">
          <w:rPr>
            <w:rFonts w:ascii="Arial" w:hAnsi="Arial" w:cs="Arial"/>
            <w:sz w:val="20"/>
            <w:szCs w:val="20"/>
            <w:lang w:val="ru-RU"/>
          </w:rPr>
          <w:t>9</w:t>
        </w:r>
        <w:r w:rsidR="00F67E65" w:rsidRPr="00767098">
          <w:rPr>
            <w:rFonts w:ascii="Arial" w:hAnsi="Arial" w:cs="Arial"/>
            <w:sz w:val="20"/>
            <w:szCs w:val="20"/>
            <w:lang w:val="ru-RU"/>
          </w:rPr>
          <w:t>:</w:t>
        </w:r>
        <w:r w:rsidR="009D1272" w:rsidRPr="00767098">
          <w:rPr>
            <w:rFonts w:ascii="Arial" w:hAnsi="Arial" w:cs="Arial"/>
            <w:sz w:val="20"/>
            <w:szCs w:val="20"/>
            <w:lang w:val="ru-RU"/>
          </w:rPr>
          <w:t>0</w:t>
        </w:r>
        <w:r w:rsidR="00F67E65" w:rsidRPr="00767098">
          <w:rPr>
            <w:rFonts w:ascii="Arial" w:hAnsi="Arial" w:cs="Arial"/>
            <w:sz w:val="20"/>
            <w:szCs w:val="20"/>
            <w:lang w:val="ru-RU"/>
          </w:rPr>
          <w:t>0.</w:t>
        </w:r>
      </w:smartTag>
    </w:p>
    <w:p w:rsidR="007A4FAF" w:rsidRPr="00767098" w:rsidRDefault="007A4FAF" w:rsidP="00F700CF">
      <w:pPr>
        <w:tabs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C31A88" w:rsidRPr="00767098" w:rsidRDefault="00C31A88" w:rsidP="00F700C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4D9F" w:rsidRPr="00767098" w:rsidRDefault="00034D9F" w:rsidP="00F700C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31A88" w:rsidRPr="00694C5B" w:rsidRDefault="00F43B5C" w:rsidP="00F700C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7098">
        <w:rPr>
          <w:rFonts w:ascii="Arial" w:hAnsi="Arial" w:cs="Arial"/>
          <w:sz w:val="20"/>
          <w:szCs w:val="20"/>
          <w:lang w:val="ru-RU"/>
        </w:rPr>
        <w:t xml:space="preserve">Председатель Гоночного комитета </w:t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Pr="0076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767098">
        <w:rPr>
          <w:rFonts w:ascii="Arial" w:hAnsi="Arial" w:cs="Arial"/>
          <w:sz w:val="20"/>
          <w:szCs w:val="20"/>
          <w:lang w:val="ru-RU"/>
        </w:rPr>
        <w:tab/>
      </w:r>
      <w:r w:rsidRPr="00767098">
        <w:rPr>
          <w:rFonts w:ascii="Arial" w:hAnsi="Arial" w:cs="Arial"/>
          <w:sz w:val="20"/>
          <w:szCs w:val="20"/>
          <w:lang w:val="ru-RU"/>
        </w:rPr>
        <w:tab/>
      </w:r>
      <w:r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</w:r>
      <w:r w:rsidR="00C31A88" w:rsidRPr="00767098">
        <w:rPr>
          <w:rFonts w:ascii="Arial" w:hAnsi="Arial" w:cs="Arial"/>
          <w:sz w:val="20"/>
          <w:szCs w:val="20"/>
          <w:lang w:val="ru-RU"/>
        </w:rPr>
        <w:tab/>
        <w:t>Е.Б. Хромченко</w:t>
      </w:r>
      <w:r w:rsidR="00C31A88" w:rsidRPr="00694C5B">
        <w:rPr>
          <w:rFonts w:ascii="Arial" w:hAnsi="Arial" w:cs="Arial"/>
          <w:sz w:val="20"/>
          <w:szCs w:val="20"/>
          <w:lang w:val="ru-RU"/>
        </w:rPr>
        <w:t xml:space="preserve"> </w:t>
      </w:r>
    </w:p>
    <w:sectPr w:rsidR="00C31A88" w:rsidRPr="00694C5B" w:rsidSect="00D627BE"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4C"/>
    <w:multiLevelType w:val="multilevel"/>
    <w:tmpl w:val="1E96CA1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DE68FB"/>
    <w:multiLevelType w:val="multilevel"/>
    <w:tmpl w:val="C5D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551E7C"/>
    <w:multiLevelType w:val="multilevel"/>
    <w:tmpl w:val="C5D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901A2C"/>
    <w:multiLevelType w:val="hybridMultilevel"/>
    <w:tmpl w:val="10668884"/>
    <w:lvl w:ilvl="0" w:tplc="119E3C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3634E"/>
    <w:multiLevelType w:val="multilevel"/>
    <w:tmpl w:val="72B4C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61AEF"/>
    <w:rsid w:val="00022B3B"/>
    <w:rsid w:val="00024C6B"/>
    <w:rsid w:val="00025E68"/>
    <w:rsid w:val="00034D9F"/>
    <w:rsid w:val="00037C46"/>
    <w:rsid w:val="00070334"/>
    <w:rsid w:val="00085173"/>
    <w:rsid w:val="000D6FF2"/>
    <w:rsid w:val="000F3C39"/>
    <w:rsid w:val="0011179D"/>
    <w:rsid w:val="00155048"/>
    <w:rsid w:val="00156A54"/>
    <w:rsid w:val="001903EA"/>
    <w:rsid w:val="00192E96"/>
    <w:rsid w:val="001A0C54"/>
    <w:rsid w:val="001A5588"/>
    <w:rsid w:val="001C50D3"/>
    <w:rsid w:val="00207D74"/>
    <w:rsid w:val="00223B3B"/>
    <w:rsid w:val="00223BD2"/>
    <w:rsid w:val="00246AB4"/>
    <w:rsid w:val="00270D94"/>
    <w:rsid w:val="00272928"/>
    <w:rsid w:val="002740B1"/>
    <w:rsid w:val="002A2E45"/>
    <w:rsid w:val="002B7AE8"/>
    <w:rsid w:val="002D0A7B"/>
    <w:rsid w:val="002E0D4E"/>
    <w:rsid w:val="00340E6C"/>
    <w:rsid w:val="003536E2"/>
    <w:rsid w:val="0037411B"/>
    <w:rsid w:val="00394708"/>
    <w:rsid w:val="003B19B1"/>
    <w:rsid w:val="003C4AE4"/>
    <w:rsid w:val="003C5B40"/>
    <w:rsid w:val="003D0667"/>
    <w:rsid w:val="003D2C63"/>
    <w:rsid w:val="003E36CA"/>
    <w:rsid w:val="004138C0"/>
    <w:rsid w:val="00425ABE"/>
    <w:rsid w:val="00425F38"/>
    <w:rsid w:val="004263E8"/>
    <w:rsid w:val="004309D2"/>
    <w:rsid w:val="00435004"/>
    <w:rsid w:val="00470F69"/>
    <w:rsid w:val="004B2C74"/>
    <w:rsid w:val="004C0F4F"/>
    <w:rsid w:val="004C5FEA"/>
    <w:rsid w:val="004C6D14"/>
    <w:rsid w:val="004E62C6"/>
    <w:rsid w:val="005124B5"/>
    <w:rsid w:val="005343D7"/>
    <w:rsid w:val="00536A53"/>
    <w:rsid w:val="0058565C"/>
    <w:rsid w:val="005A1850"/>
    <w:rsid w:val="005C2FD8"/>
    <w:rsid w:val="00634C7C"/>
    <w:rsid w:val="00692821"/>
    <w:rsid w:val="00694C5B"/>
    <w:rsid w:val="00695487"/>
    <w:rsid w:val="006A5D07"/>
    <w:rsid w:val="006B2DB4"/>
    <w:rsid w:val="006B75D0"/>
    <w:rsid w:val="006C0F32"/>
    <w:rsid w:val="006D57B2"/>
    <w:rsid w:val="006E7A56"/>
    <w:rsid w:val="00716423"/>
    <w:rsid w:val="00716E62"/>
    <w:rsid w:val="0073163E"/>
    <w:rsid w:val="00740CFF"/>
    <w:rsid w:val="00765424"/>
    <w:rsid w:val="00767098"/>
    <w:rsid w:val="00767B20"/>
    <w:rsid w:val="007A4FAF"/>
    <w:rsid w:val="007C15D1"/>
    <w:rsid w:val="007D05F4"/>
    <w:rsid w:val="007D118F"/>
    <w:rsid w:val="00807591"/>
    <w:rsid w:val="0082700F"/>
    <w:rsid w:val="00854644"/>
    <w:rsid w:val="008875E3"/>
    <w:rsid w:val="008928CF"/>
    <w:rsid w:val="008C0624"/>
    <w:rsid w:val="008E3672"/>
    <w:rsid w:val="00951EA6"/>
    <w:rsid w:val="00973523"/>
    <w:rsid w:val="00985646"/>
    <w:rsid w:val="009B2166"/>
    <w:rsid w:val="009B4DC5"/>
    <w:rsid w:val="009C0437"/>
    <w:rsid w:val="009C2FCE"/>
    <w:rsid w:val="009D1272"/>
    <w:rsid w:val="009D69CE"/>
    <w:rsid w:val="009F4908"/>
    <w:rsid w:val="00A115CA"/>
    <w:rsid w:val="00A1296E"/>
    <w:rsid w:val="00A5452E"/>
    <w:rsid w:val="00A54956"/>
    <w:rsid w:val="00A60C46"/>
    <w:rsid w:val="00A737D6"/>
    <w:rsid w:val="00A83C37"/>
    <w:rsid w:val="00AA0C56"/>
    <w:rsid w:val="00AA7ADF"/>
    <w:rsid w:val="00AD0CE3"/>
    <w:rsid w:val="00AD6984"/>
    <w:rsid w:val="00AF5F29"/>
    <w:rsid w:val="00B1253E"/>
    <w:rsid w:val="00B21324"/>
    <w:rsid w:val="00B24669"/>
    <w:rsid w:val="00B42C05"/>
    <w:rsid w:val="00B6357D"/>
    <w:rsid w:val="00BB1ED7"/>
    <w:rsid w:val="00BF6F6D"/>
    <w:rsid w:val="00C0191F"/>
    <w:rsid w:val="00C31A88"/>
    <w:rsid w:val="00C415DC"/>
    <w:rsid w:val="00C47099"/>
    <w:rsid w:val="00C47F51"/>
    <w:rsid w:val="00C61AEF"/>
    <w:rsid w:val="00C64917"/>
    <w:rsid w:val="00C7723D"/>
    <w:rsid w:val="00C94DCC"/>
    <w:rsid w:val="00CA3A26"/>
    <w:rsid w:val="00CA3B41"/>
    <w:rsid w:val="00CB1091"/>
    <w:rsid w:val="00CB34FC"/>
    <w:rsid w:val="00D158C3"/>
    <w:rsid w:val="00D16EF4"/>
    <w:rsid w:val="00D36E08"/>
    <w:rsid w:val="00D512FC"/>
    <w:rsid w:val="00D626E3"/>
    <w:rsid w:val="00D627BE"/>
    <w:rsid w:val="00D76968"/>
    <w:rsid w:val="00D943CD"/>
    <w:rsid w:val="00DA30A2"/>
    <w:rsid w:val="00DC3FB1"/>
    <w:rsid w:val="00DE360D"/>
    <w:rsid w:val="00DE5EFC"/>
    <w:rsid w:val="00DE71BB"/>
    <w:rsid w:val="00DF7BA2"/>
    <w:rsid w:val="00E03078"/>
    <w:rsid w:val="00E06F3D"/>
    <w:rsid w:val="00E331C4"/>
    <w:rsid w:val="00E43090"/>
    <w:rsid w:val="00E733E0"/>
    <w:rsid w:val="00EC41DC"/>
    <w:rsid w:val="00ED5033"/>
    <w:rsid w:val="00ED5A93"/>
    <w:rsid w:val="00EE3BD0"/>
    <w:rsid w:val="00EF6852"/>
    <w:rsid w:val="00F025B2"/>
    <w:rsid w:val="00F1619D"/>
    <w:rsid w:val="00F254BE"/>
    <w:rsid w:val="00F43B5C"/>
    <w:rsid w:val="00F52169"/>
    <w:rsid w:val="00F63C98"/>
    <w:rsid w:val="00F66838"/>
    <w:rsid w:val="00F67E65"/>
    <w:rsid w:val="00F700CF"/>
    <w:rsid w:val="00F702B3"/>
    <w:rsid w:val="00F83536"/>
    <w:rsid w:val="00F978B1"/>
    <w:rsid w:val="00FC3B9B"/>
    <w:rsid w:val="00FD1F9A"/>
    <w:rsid w:val="00FE345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overflowPunct w:val="0"/>
      <w:autoSpaceDE w:val="0"/>
      <w:autoSpaceDN w:val="0"/>
      <w:adjustRightInd w:val="0"/>
      <w:ind w:left="567"/>
      <w:textAlignment w:val="baseline"/>
    </w:pPr>
    <w:rPr>
      <w:rFonts w:ascii="Palatino" w:hAnsi="Palatino"/>
      <w:sz w:val="20"/>
      <w:szCs w:val="20"/>
      <w:lang w:val="en-GB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left="567" w:hanging="567"/>
      <w:textAlignment w:val="baseline"/>
    </w:pPr>
    <w:rPr>
      <w:bCs/>
      <w:sz w:val="20"/>
      <w:szCs w:val="20"/>
      <w:lang w:val="en-GB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ind w:left="1134"/>
      <w:textAlignment w:val="baseline"/>
    </w:pPr>
    <w:rPr>
      <w:sz w:val="20"/>
      <w:szCs w:val="20"/>
      <w:lang w:val="en-GB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u-RU" w:eastAsia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EVENT TITLE - YEAR</vt:lpstr>
    </vt:vector>
  </TitlesOfParts>
  <Company>АТМИКЦ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TITLE - YEAR</dc:title>
  <dc:creator>123</dc:creator>
  <cp:lastModifiedBy>gromov</cp:lastModifiedBy>
  <cp:revision>2</cp:revision>
  <cp:lastPrinted>2007-08-09T00:42:00Z</cp:lastPrinted>
  <dcterms:created xsi:type="dcterms:W3CDTF">2015-07-29T04:43:00Z</dcterms:created>
  <dcterms:modified xsi:type="dcterms:W3CDTF">2015-07-29T04:43:00Z</dcterms:modified>
</cp:coreProperties>
</file>